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7E" w:rsidRPr="00FD3875" w:rsidRDefault="002E367E" w:rsidP="00EF076B">
      <w:pPr>
        <w:pStyle w:val="Title"/>
        <w:rPr>
          <w:sz w:val="28"/>
        </w:rPr>
      </w:pPr>
      <w:r w:rsidRPr="00FD3875">
        <w:rPr>
          <w:sz w:val="28"/>
        </w:rPr>
        <w:t xml:space="preserve">Bylaws for the </w:t>
      </w:r>
      <w:r w:rsidRPr="00FD3875">
        <w:rPr>
          <w:sz w:val="28"/>
          <w:u w:val="single"/>
        </w:rPr>
        <w:tab/>
      </w:r>
      <w:r w:rsidRPr="00FD3875">
        <w:rPr>
          <w:sz w:val="28"/>
          <w:u w:val="single"/>
        </w:rPr>
        <w:tab/>
      </w:r>
      <w:r w:rsidR="001F0D3E" w:rsidRPr="00FD3875">
        <w:rPr>
          <w:sz w:val="28"/>
          <w:u w:val="single"/>
        </w:rPr>
        <w:tab/>
      </w:r>
      <w:r w:rsidRPr="00FD3875">
        <w:rPr>
          <w:sz w:val="28"/>
          <w:u w:val="single"/>
        </w:rPr>
        <w:tab/>
      </w:r>
      <w:r w:rsidRPr="00FD3875">
        <w:rPr>
          <w:sz w:val="28"/>
          <w:u w:val="single"/>
        </w:rPr>
        <w:tab/>
      </w:r>
      <w:r w:rsidR="00E37011" w:rsidRPr="00FD3875">
        <w:rPr>
          <w:sz w:val="28"/>
        </w:rPr>
        <w:t xml:space="preserve"> </w:t>
      </w:r>
      <w:r w:rsidRPr="00FD3875">
        <w:rPr>
          <w:sz w:val="28"/>
        </w:rPr>
        <w:t>Republican Assembly</w:t>
      </w:r>
      <w:r w:rsidR="00E37011" w:rsidRPr="00FD3875">
        <w:rPr>
          <w:sz w:val="28"/>
        </w:rPr>
        <w:t>,</w:t>
      </w:r>
    </w:p>
    <w:p w:rsidR="00E37011" w:rsidRPr="00FD3875" w:rsidRDefault="00E37011" w:rsidP="00EF076B">
      <w:pPr>
        <w:pStyle w:val="Title"/>
        <w:rPr>
          <w:sz w:val="22"/>
        </w:rPr>
      </w:pPr>
      <w:r w:rsidRPr="00FD3875">
        <w:rPr>
          <w:sz w:val="22"/>
        </w:rPr>
        <w:t>A Chapter of the California Republican Assembly</w:t>
      </w:r>
    </w:p>
    <w:p w:rsidR="002E367E" w:rsidRPr="00EF076B" w:rsidRDefault="002E367E" w:rsidP="00EF076B"/>
    <w:p w:rsidR="002E367E" w:rsidRPr="00FD3875" w:rsidRDefault="002E367E" w:rsidP="00EF076B">
      <w:pPr>
        <w:rPr>
          <w:i/>
          <w:u w:val="single"/>
        </w:rPr>
      </w:pPr>
      <w:r w:rsidRPr="00FD3875">
        <w:rPr>
          <w:i/>
        </w:rPr>
        <w:t xml:space="preserve">Adopted or most recently amended on this date: </w:t>
      </w:r>
      <w:r w:rsidRPr="00FD3875">
        <w:rPr>
          <w:i/>
          <w:u w:val="single"/>
        </w:rPr>
        <w:tab/>
      </w:r>
      <w:r w:rsidRPr="00FD3875">
        <w:rPr>
          <w:i/>
          <w:u w:val="single"/>
        </w:rPr>
        <w:tab/>
      </w:r>
      <w:r w:rsidRPr="00FD3875">
        <w:rPr>
          <w:i/>
          <w:u w:val="single"/>
        </w:rPr>
        <w:tab/>
      </w:r>
      <w:r w:rsidRPr="00FD3875">
        <w:rPr>
          <w:i/>
          <w:u w:val="single"/>
        </w:rPr>
        <w:tab/>
      </w:r>
      <w:r w:rsidRPr="00FD3875">
        <w:rPr>
          <w:i/>
          <w:u w:val="single"/>
        </w:rPr>
        <w:tab/>
      </w:r>
      <w:r w:rsidRPr="00FD3875">
        <w:rPr>
          <w:i/>
          <w:u w:val="single"/>
        </w:rPr>
        <w:tab/>
      </w:r>
      <w:r w:rsidRPr="00FD3875">
        <w:rPr>
          <w:i/>
        </w:rPr>
        <w:t xml:space="preserve"> </w:t>
      </w:r>
    </w:p>
    <w:p w:rsidR="002E367E" w:rsidRPr="00EF076B" w:rsidRDefault="002E367E" w:rsidP="00EF076B">
      <w:pPr>
        <w:pStyle w:val="Heading2"/>
      </w:pPr>
    </w:p>
    <w:p w:rsidR="00E37041" w:rsidRPr="00EF076B" w:rsidRDefault="00E37041" w:rsidP="00EF076B">
      <w:pPr>
        <w:pStyle w:val="Heading2"/>
      </w:pPr>
      <w:r w:rsidRPr="00EF076B">
        <w:t>Article I</w:t>
      </w:r>
      <w:r w:rsidR="00CF0220" w:rsidRPr="00EF076B">
        <w:t xml:space="preserve"> </w:t>
      </w:r>
      <w:r w:rsidR="00F21C25" w:rsidRPr="00EF076B">
        <w:t>–</w:t>
      </w:r>
      <w:r w:rsidR="00CF0220" w:rsidRPr="00EF076B">
        <w:t xml:space="preserve"> </w:t>
      </w:r>
      <w:r w:rsidRPr="00EF076B">
        <w:t>Name</w:t>
      </w:r>
      <w:r w:rsidR="00F21C25" w:rsidRPr="00EF076B">
        <w:t xml:space="preserve">, </w:t>
      </w:r>
      <w:r w:rsidR="002E367E" w:rsidRPr="00EF076B">
        <w:t>Affiliations</w:t>
      </w:r>
      <w:r w:rsidR="00F21C25" w:rsidRPr="00EF076B">
        <w:t>, Powers</w:t>
      </w:r>
      <w:r w:rsidR="00AE4F2C" w:rsidRPr="00EF076B">
        <w:t xml:space="preserve"> &amp; </w:t>
      </w:r>
      <w:r w:rsidR="00F21C25" w:rsidRPr="00EF076B">
        <w:t>Objectives</w:t>
      </w:r>
    </w:p>
    <w:p w:rsidR="00E37041" w:rsidRPr="00EF076B" w:rsidRDefault="00E37041" w:rsidP="00EF076B">
      <w:pPr>
        <w:pStyle w:val="Heading2"/>
      </w:pPr>
    </w:p>
    <w:p w:rsidR="00E37041" w:rsidRPr="00EF076B" w:rsidRDefault="00877C55" w:rsidP="00EF076B">
      <w:proofErr w:type="gramStart"/>
      <w:r w:rsidRPr="00EF076B">
        <w:t>Section</w:t>
      </w:r>
      <w:r w:rsidR="00E37041" w:rsidRPr="00EF076B">
        <w:t xml:space="preserve"> </w:t>
      </w:r>
      <w:r w:rsidR="001F0D3E" w:rsidRPr="00EF076B">
        <w:t>1 (</w:t>
      </w:r>
      <w:r w:rsidR="00E37041" w:rsidRPr="00EF076B">
        <w:t>Name</w:t>
      </w:r>
      <w:r w:rsidR="001F0D3E" w:rsidRPr="00EF076B">
        <w:t>).</w:t>
      </w:r>
      <w:proofErr w:type="gramEnd"/>
      <w:r w:rsidR="001F0D3E" w:rsidRPr="00EF076B">
        <w:t xml:space="preserve">  </w:t>
      </w:r>
      <w:r w:rsidR="00E37041" w:rsidRPr="00EF076B">
        <w:t xml:space="preserve">The name of </w:t>
      </w:r>
      <w:r w:rsidR="001F0D3E" w:rsidRPr="00EF076B">
        <w:t xml:space="preserve">this </w:t>
      </w:r>
      <w:r w:rsidR="00E37041" w:rsidRPr="00EF076B">
        <w:t xml:space="preserve">organization shall be the </w:t>
      </w:r>
      <w:r w:rsidR="002E367E" w:rsidRPr="00EF076B">
        <w:rPr>
          <w:u w:val="single"/>
        </w:rPr>
        <w:tab/>
      </w:r>
      <w:r w:rsidR="002E367E" w:rsidRPr="00EF076B">
        <w:rPr>
          <w:u w:val="single"/>
        </w:rPr>
        <w:tab/>
      </w:r>
      <w:r w:rsidR="002E367E" w:rsidRPr="00EF076B">
        <w:rPr>
          <w:u w:val="single"/>
        </w:rPr>
        <w:tab/>
      </w:r>
      <w:r w:rsidR="002E367E" w:rsidRPr="00EF076B">
        <w:rPr>
          <w:u w:val="single"/>
        </w:rPr>
        <w:tab/>
      </w:r>
      <w:r w:rsidR="002E367E" w:rsidRPr="00EF076B">
        <w:t xml:space="preserve"> </w:t>
      </w:r>
      <w:r w:rsidR="00E37041" w:rsidRPr="00EF076B">
        <w:t>Republican Assembly</w:t>
      </w:r>
      <w:r w:rsidR="00392225" w:rsidRPr="00EF076B">
        <w:t xml:space="preserve"> (hereinafter, “the Assembly”)</w:t>
      </w:r>
      <w:r w:rsidR="00E37041" w:rsidRPr="00EF076B">
        <w:t xml:space="preserve">, </w:t>
      </w:r>
      <w:r w:rsidR="001F0D3E" w:rsidRPr="00EF076B">
        <w:t>which is chartered as a local chapter of the California Republican Assembly.  The California Republican Assembly is a non-profit California corporation</w:t>
      </w:r>
      <w:r w:rsidR="00F21C25" w:rsidRPr="00EF076B">
        <w:t xml:space="preserve"> that has been </w:t>
      </w:r>
      <w:r w:rsidR="001F0D3E" w:rsidRPr="00EF076B">
        <w:t>chartered by the California Republican Party and the National Federation of Republican Assemblies</w:t>
      </w:r>
      <w:r w:rsidR="00392225" w:rsidRPr="00EF076B">
        <w:t xml:space="preserve"> as a Republican volunteer organization.</w:t>
      </w:r>
    </w:p>
    <w:p w:rsidR="001F0D3E" w:rsidRPr="00EF076B" w:rsidRDefault="001F0D3E" w:rsidP="00EF076B">
      <w:proofErr w:type="gramStart"/>
      <w:r w:rsidRPr="00EF076B">
        <w:t>Section 2 (</w:t>
      </w:r>
      <w:r w:rsidR="00F21C25" w:rsidRPr="00EF076B">
        <w:t>Precedence</w:t>
      </w:r>
      <w:r w:rsidRPr="00EF076B">
        <w:t>).</w:t>
      </w:r>
      <w:proofErr w:type="gramEnd"/>
      <w:r w:rsidR="00F21C25" w:rsidRPr="00EF076B">
        <w:t xml:space="preserve">  </w:t>
      </w:r>
      <w:r w:rsidR="00392225" w:rsidRPr="00EF076B">
        <w:t xml:space="preserve">The Assembly </w:t>
      </w:r>
      <w:r w:rsidR="00F21C25" w:rsidRPr="00EF076B">
        <w:t xml:space="preserve">shall abide by the most recent Bylaws of the California Republican Assembly.  In the event of a conflict between </w:t>
      </w:r>
      <w:r w:rsidR="00392225" w:rsidRPr="00EF076B">
        <w:t>the Assembly</w:t>
      </w:r>
      <w:r w:rsidR="00F21C25" w:rsidRPr="00EF076B">
        <w:t xml:space="preserve">’s bylaws or rules and the Bylaws of the California Republican Assembly, the Bylaws of the California Republican Assembly shall </w:t>
      </w:r>
      <w:r w:rsidR="00392225" w:rsidRPr="00EF076B">
        <w:t xml:space="preserve">be given effect </w:t>
      </w:r>
      <w:r w:rsidR="00F21C25" w:rsidRPr="00EF076B">
        <w:t xml:space="preserve">and any conflicting </w:t>
      </w:r>
      <w:r w:rsidR="00392225" w:rsidRPr="00EF076B">
        <w:t xml:space="preserve">bylaws or </w:t>
      </w:r>
      <w:r w:rsidR="00F21C25" w:rsidRPr="00EF076B">
        <w:t>rules shall be void.</w:t>
      </w:r>
    </w:p>
    <w:p w:rsidR="001F0D3E" w:rsidRPr="00EF076B" w:rsidRDefault="00F21C25" w:rsidP="00EF076B">
      <w:proofErr w:type="gramStart"/>
      <w:r w:rsidRPr="00EF076B">
        <w:t>Section 3 (Powers).</w:t>
      </w:r>
      <w:proofErr w:type="gramEnd"/>
      <w:r w:rsidRPr="00EF076B">
        <w:t xml:space="preserve">  The </w:t>
      </w:r>
      <w:r w:rsidR="00392225" w:rsidRPr="00EF076B">
        <w:t xml:space="preserve">Assembly’s </w:t>
      </w:r>
      <w:r w:rsidRPr="00EF076B">
        <w:t xml:space="preserve">powers shall be to direct, manage, supervise, and control its business, property, and funds.  The </w:t>
      </w:r>
      <w:r w:rsidR="00392225" w:rsidRPr="00EF076B">
        <w:t xml:space="preserve">Assembly </w:t>
      </w:r>
      <w:r w:rsidRPr="00EF076B">
        <w:t>may carry out its objectives through all legal means, but it shall not incorporate.</w:t>
      </w:r>
    </w:p>
    <w:p w:rsidR="00AE4F2C" w:rsidRDefault="00AE4F2C" w:rsidP="00EF076B">
      <w:proofErr w:type="gramStart"/>
      <w:r w:rsidRPr="001F0D3E">
        <w:t xml:space="preserve">Section </w:t>
      </w:r>
      <w:r>
        <w:t>4</w:t>
      </w:r>
      <w:r w:rsidRPr="001F0D3E">
        <w:t xml:space="preserve"> (</w:t>
      </w:r>
      <w:r>
        <w:t>Objectives</w:t>
      </w:r>
      <w:r w:rsidRPr="001F0D3E">
        <w:t>).</w:t>
      </w:r>
      <w:proofErr w:type="gramEnd"/>
      <w:r>
        <w:t xml:space="preserve">  </w:t>
      </w:r>
      <w:r w:rsidRPr="00F21C25">
        <w:t xml:space="preserve">The </w:t>
      </w:r>
      <w:r>
        <w:t xml:space="preserve">objectives of </w:t>
      </w:r>
      <w:r w:rsidR="00392225">
        <w:t xml:space="preserve">the Assembly </w:t>
      </w:r>
      <w:r>
        <w:t>are:</w:t>
      </w:r>
    </w:p>
    <w:p w:rsidR="00AE4F2C" w:rsidRPr="00AE4F2C" w:rsidRDefault="00AE4F2C" w:rsidP="00EF076B">
      <w:pPr>
        <w:pStyle w:val="ListParagraph"/>
        <w:numPr>
          <w:ilvl w:val="0"/>
          <w:numId w:val="1"/>
        </w:numPr>
      </w:pPr>
      <w:r w:rsidRPr="00AE4F2C">
        <w:t>To campaign for the election of Republican candidates for public offices and to strive for the appointment of Republicans to appointive positions;</w:t>
      </w:r>
    </w:p>
    <w:p w:rsidR="00AE4F2C" w:rsidRPr="00AE4F2C" w:rsidRDefault="00AE4F2C" w:rsidP="00EF076B">
      <w:pPr>
        <w:pStyle w:val="ListParagraph"/>
        <w:numPr>
          <w:ilvl w:val="0"/>
          <w:numId w:val="1"/>
        </w:numPr>
      </w:pPr>
      <w:r w:rsidRPr="00AE4F2C">
        <w:t xml:space="preserve">To maintain an effective, intelligent, aggressive, and permanent Republican campaign effort within the </w:t>
      </w:r>
      <w:r w:rsidR="00392225">
        <w:t xml:space="preserve">Assembly’s </w:t>
      </w:r>
      <w:r w:rsidRPr="00AE4F2C">
        <w:t>jurisdiction;</w:t>
      </w:r>
    </w:p>
    <w:p w:rsidR="00AE4F2C" w:rsidRPr="00AE4F2C" w:rsidRDefault="00AE4F2C" w:rsidP="00EF076B">
      <w:pPr>
        <w:pStyle w:val="ListParagraph"/>
        <w:numPr>
          <w:ilvl w:val="0"/>
          <w:numId w:val="1"/>
        </w:numPr>
      </w:pPr>
      <w:r w:rsidRPr="00AE4F2C">
        <w:t>To participate in the development of the platforms of the Republican Party while advancing the conservative principles of the California Republican Assembly;</w:t>
      </w:r>
    </w:p>
    <w:p w:rsidR="00AE4F2C" w:rsidRPr="00AE4F2C" w:rsidRDefault="00AE4F2C" w:rsidP="00EF076B">
      <w:pPr>
        <w:pStyle w:val="ListParagraph"/>
        <w:numPr>
          <w:ilvl w:val="0"/>
          <w:numId w:val="1"/>
        </w:numPr>
      </w:pPr>
      <w:r w:rsidRPr="00AE4F2C">
        <w:t xml:space="preserve">To register voters as members of the Republican Party and to </w:t>
      </w:r>
      <w:r w:rsidR="00BD29BA">
        <w:t xml:space="preserve">encourage </w:t>
      </w:r>
      <w:r w:rsidRPr="00AE4F2C">
        <w:t xml:space="preserve">them </w:t>
      </w:r>
      <w:r w:rsidR="00BD29BA">
        <w:t xml:space="preserve">to </w:t>
      </w:r>
      <w:r w:rsidRPr="00AE4F2C">
        <w:t>cast informed ballots in every election;</w:t>
      </w:r>
    </w:p>
    <w:p w:rsidR="00AE4F2C" w:rsidRPr="00AE4F2C" w:rsidRDefault="00AE4F2C" w:rsidP="00EF076B">
      <w:pPr>
        <w:pStyle w:val="ListParagraph"/>
        <w:numPr>
          <w:ilvl w:val="0"/>
          <w:numId w:val="1"/>
        </w:numPr>
      </w:pPr>
      <w:r w:rsidRPr="00AE4F2C">
        <w:t>To recruit well-qualified Republican candidates to run for office, to endorse Republican candidates and virtuous ballot measures, and to train leaders for service in government;</w:t>
      </w:r>
    </w:p>
    <w:p w:rsidR="00AE4F2C" w:rsidRPr="00AE4F2C" w:rsidRDefault="00AE4F2C" w:rsidP="00EF076B">
      <w:pPr>
        <w:pStyle w:val="ListParagraph"/>
        <w:numPr>
          <w:ilvl w:val="0"/>
          <w:numId w:val="1"/>
        </w:numPr>
      </w:pPr>
      <w:r w:rsidRPr="00AE4F2C">
        <w:t xml:space="preserve">To promote loyalty and patriotism within the </w:t>
      </w:r>
      <w:r w:rsidR="00392225">
        <w:t xml:space="preserve">Assembly’s </w:t>
      </w:r>
      <w:r w:rsidRPr="00AE4F2C">
        <w:t>jurisdiction, the State of California, and the United States of America; and,</w:t>
      </w:r>
    </w:p>
    <w:p w:rsidR="001F0D3E" w:rsidRPr="00AE4F2C" w:rsidRDefault="00AE4F2C" w:rsidP="00EF076B">
      <w:pPr>
        <w:pStyle w:val="ListParagraph"/>
        <w:numPr>
          <w:ilvl w:val="0"/>
          <w:numId w:val="1"/>
        </w:numPr>
      </w:pPr>
      <w:r w:rsidRPr="00AE4F2C">
        <w:t>To advance the cause of good government at all levels.</w:t>
      </w:r>
    </w:p>
    <w:p w:rsidR="00E37041" w:rsidRPr="001F0D3E" w:rsidRDefault="00E37041" w:rsidP="00EF076B"/>
    <w:p w:rsidR="00E37041" w:rsidRPr="001F0D3E" w:rsidRDefault="00E37041" w:rsidP="00EF076B">
      <w:pPr>
        <w:pStyle w:val="Heading2"/>
      </w:pPr>
      <w:r w:rsidRPr="001F0D3E">
        <w:t>Article II</w:t>
      </w:r>
      <w:r w:rsidR="00CF0220" w:rsidRPr="001F0D3E">
        <w:t xml:space="preserve"> - </w:t>
      </w:r>
      <w:r w:rsidR="00AE4F2C">
        <w:t>Jurisdiction</w:t>
      </w:r>
    </w:p>
    <w:p w:rsidR="00E37041" w:rsidRPr="001F0D3E" w:rsidRDefault="00E37041" w:rsidP="00EF076B"/>
    <w:p w:rsidR="00E37041" w:rsidRDefault="00877C55" w:rsidP="00EF076B">
      <w:proofErr w:type="gramStart"/>
      <w:r w:rsidRPr="001F0D3E">
        <w:t>Section</w:t>
      </w:r>
      <w:r w:rsidR="00AE4F2C">
        <w:t xml:space="preserve"> 1 (Geographic Area).</w:t>
      </w:r>
      <w:proofErr w:type="gramEnd"/>
      <w:r w:rsidR="00AE4F2C">
        <w:t xml:space="preserve">  The jurisdiction of the </w:t>
      </w:r>
      <w:r w:rsidR="00AE4F2C">
        <w:rPr>
          <w:u w:val="single"/>
        </w:rPr>
        <w:tab/>
      </w:r>
      <w:r w:rsidR="00AE4F2C">
        <w:rPr>
          <w:u w:val="single"/>
        </w:rPr>
        <w:tab/>
      </w:r>
      <w:r w:rsidR="00AE4F2C">
        <w:rPr>
          <w:u w:val="single"/>
        </w:rPr>
        <w:tab/>
      </w:r>
      <w:r w:rsidR="00AE4F2C">
        <w:rPr>
          <w:u w:val="single"/>
        </w:rPr>
        <w:tab/>
      </w:r>
      <w:r w:rsidR="00085006">
        <w:rPr>
          <w:u w:val="single"/>
        </w:rPr>
        <w:tab/>
      </w:r>
      <w:r w:rsidR="00AE4F2C">
        <w:rPr>
          <w:u w:val="single"/>
        </w:rPr>
        <w:tab/>
      </w:r>
      <w:r w:rsidR="00AE4F2C">
        <w:t xml:space="preserve"> Republican Assembly shall</w:t>
      </w:r>
      <w:r w:rsidR="00392225">
        <w:t xml:space="preserve"> be</w:t>
      </w:r>
      <w:proofErr w:type="gramStart"/>
      <w:r w:rsidR="00AE4F2C">
        <w:t xml:space="preserve">: </w:t>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AE4F2C">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EB47D6">
        <w:rPr>
          <w:u w:val="single"/>
        </w:rPr>
        <w:tab/>
      </w:r>
      <w:r w:rsidR="00AE4F2C">
        <w:rPr>
          <w:u w:val="single"/>
        </w:rPr>
        <w:tab/>
        <w:t xml:space="preserve"> </w:t>
      </w:r>
      <w:r w:rsidR="00AE4F2C">
        <w:t>.</w:t>
      </w:r>
      <w:proofErr w:type="gramEnd"/>
      <w:r w:rsidR="00AE4F2C">
        <w:t xml:space="preserve">  </w:t>
      </w:r>
    </w:p>
    <w:p w:rsidR="00E37041" w:rsidRPr="001F0D3E" w:rsidRDefault="00E37041" w:rsidP="00EF076B"/>
    <w:p w:rsidR="00E37041" w:rsidRPr="001F0D3E" w:rsidRDefault="00E37041" w:rsidP="00EF076B">
      <w:pPr>
        <w:pStyle w:val="Heading2"/>
      </w:pPr>
      <w:r w:rsidRPr="001F0D3E">
        <w:t>Article III</w:t>
      </w:r>
      <w:r w:rsidR="00CF0220" w:rsidRPr="001F0D3E">
        <w:t xml:space="preserve"> </w:t>
      </w:r>
      <w:r w:rsidR="00846517">
        <w:t>–</w:t>
      </w:r>
      <w:r w:rsidR="00CF0220" w:rsidRPr="001F0D3E">
        <w:t xml:space="preserve"> </w:t>
      </w:r>
      <w:r w:rsidR="00846517">
        <w:t>Membership &amp; Dues</w:t>
      </w:r>
    </w:p>
    <w:p w:rsidR="00E37041" w:rsidRPr="001F0D3E" w:rsidRDefault="00E37041" w:rsidP="00EF076B"/>
    <w:p w:rsidR="00846517" w:rsidRDefault="001C2A53" w:rsidP="00EF076B">
      <w:proofErr w:type="gramStart"/>
      <w:r>
        <w:t>Section 1 (Membership Requirements)</w:t>
      </w:r>
      <w:r w:rsidR="00846517" w:rsidRPr="00846517">
        <w:t>.</w:t>
      </w:r>
      <w:proofErr w:type="gramEnd"/>
      <w:r w:rsidR="00846517" w:rsidRPr="00846517">
        <w:t xml:space="preserve">  Members of the </w:t>
      </w:r>
      <w:r>
        <w:rPr>
          <w:u w:val="single"/>
        </w:rPr>
        <w:tab/>
      </w:r>
      <w:r>
        <w:rPr>
          <w:u w:val="single"/>
        </w:rPr>
        <w:tab/>
      </w:r>
      <w:r w:rsidR="00FD3875">
        <w:rPr>
          <w:u w:val="single"/>
        </w:rPr>
        <w:tab/>
      </w:r>
      <w:r>
        <w:rPr>
          <w:u w:val="single"/>
        </w:rPr>
        <w:tab/>
      </w:r>
      <w:r>
        <w:rPr>
          <w:u w:val="single"/>
        </w:rPr>
        <w:tab/>
      </w:r>
      <w:r>
        <w:t xml:space="preserve"> </w:t>
      </w:r>
      <w:r w:rsidR="00846517" w:rsidRPr="00846517">
        <w:t xml:space="preserve">Republican Assembly must be American citizens of good moral character who are registered Republican voters </w:t>
      </w:r>
      <w:r>
        <w:t xml:space="preserve">in California </w:t>
      </w:r>
      <w:r w:rsidR="00846517" w:rsidRPr="00846517">
        <w:t>and who have paid the appropriate dues</w:t>
      </w:r>
      <w:r w:rsidR="00236724">
        <w:t xml:space="preserve"> and </w:t>
      </w:r>
      <w:r w:rsidR="00EB0073">
        <w:t xml:space="preserve">submitted </w:t>
      </w:r>
      <w:r w:rsidR="00236724">
        <w:t>a membership form</w:t>
      </w:r>
      <w:r w:rsidR="00EB0073">
        <w:t xml:space="preserve"> or the electronic equivalent</w:t>
      </w:r>
      <w:r w:rsidR="00846517" w:rsidRPr="00846517">
        <w:t xml:space="preserve">.  The Board of Directors may reject any new </w:t>
      </w:r>
      <w:r w:rsidR="00846517" w:rsidRPr="00846517">
        <w:lastRenderedPageBreak/>
        <w:t>member by two-thirds vote; such rejections may be appealed at the next General Meeting for resolution by majority vote.</w:t>
      </w:r>
    </w:p>
    <w:p w:rsidR="00EF076B" w:rsidRDefault="001C2A53" w:rsidP="00EF076B">
      <w:proofErr w:type="gramStart"/>
      <w:r>
        <w:t>Section 2 (Honorary Membership).</w:t>
      </w:r>
      <w:proofErr w:type="gramEnd"/>
      <w:r>
        <w:t xml:space="preserve">  </w:t>
      </w:r>
      <w:r w:rsidR="00846517" w:rsidRPr="00846517">
        <w:t>The Board of Directors may award honorary membership</w:t>
      </w:r>
      <w:r w:rsidR="00BD29BA">
        <w:t>s</w:t>
      </w:r>
      <w:r w:rsidR="00846517" w:rsidRPr="00846517">
        <w:t xml:space="preserve"> </w:t>
      </w:r>
      <w:r w:rsidR="00BD29BA">
        <w:t xml:space="preserve">to worthy persons </w:t>
      </w:r>
      <w:r w:rsidR="00846517" w:rsidRPr="00846517">
        <w:t>by two-thirds vote.  Such honorary members shall not be permitted to vote unless they meet the eligibility requirements for members.</w:t>
      </w:r>
    </w:p>
    <w:p w:rsidR="00EF076B" w:rsidRDefault="001C2A53" w:rsidP="00EF076B">
      <w:proofErr w:type="gramStart"/>
      <w:r>
        <w:t>Section 3 (Membership Records).</w:t>
      </w:r>
      <w:proofErr w:type="gramEnd"/>
      <w:r>
        <w:t xml:space="preserve">  </w:t>
      </w:r>
      <w:r w:rsidR="00846517" w:rsidRPr="00846517">
        <w:t xml:space="preserve">The organization’s membership records shall be retained by the Secretary </w:t>
      </w:r>
      <w:r w:rsidR="00BD29BA">
        <w:t xml:space="preserve">and provided </w:t>
      </w:r>
      <w:r w:rsidR="00236724">
        <w:t>to the California Republican Assembly</w:t>
      </w:r>
      <w:r w:rsidR="00BD29BA">
        <w:t>, as required.</w:t>
      </w:r>
    </w:p>
    <w:p w:rsidR="00EF076B" w:rsidRDefault="00236724" w:rsidP="00EF076B">
      <w:proofErr w:type="gramStart"/>
      <w:r>
        <w:t>Section 4 (Discipline).</w:t>
      </w:r>
      <w:proofErr w:type="gramEnd"/>
      <w:r>
        <w:t xml:space="preserve">  </w:t>
      </w:r>
      <w:r w:rsidR="00846517" w:rsidRPr="00846517">
        <w:t xml:space="preserve">Any member may be suspended, expelled, or otherwise disciplined for misconduct </w:t>
      </w:r>
      <w:r w:rsidR="00EB47D6">
        <w:t xml:space="preserve">or ineligibility </w:t>
      </w:r>
      <w:r w:rsidR="00846517" w:rsidRPr="00846517">
        <w:t xml:space="preserve">by a two-thirds vote of the Board of Directors.  Prior to the vote, the member shall receive at least </w:t>
      </w:r>
      <w:r w:rsidR="00D41FF3">
        <w:t>twenty</w:t>
      </w:r>
      <w:r w:rsidR="00846517" w:rsidRPr="00846517">
        <w:t xml:space="preserve"> days’ notice and shall have an opportunity to address the charges.  The Board’s action may be appea</w:t>
      </w:r>
      <w:r w:rsidR="00BD29BA">
        <w:t>led at the next General Meeting; the Board’s action shall stand unless overturned by majority vote at that meeting.</w:t>
      </w:r>
    </w:p>
    <w:p w:rsidR="00EF076B" w:rsidRDefault="00236724" w:rsidP="00EF076B">
      <w:proofErr w:type="gramStart"/>
      <w:r>
        <w:t>Section 5 (Suspension).</w:t>
      </w:r>
      <w:proofErr w:type="gramEnd"/>
      <w:r>
        <w:t xml:space="preserve">  </w:t>
      </w:r>
      <w:r w:rsidR="00846517" w:rsidRPr="00846517">
        <w:t xml:space="preserve">Membership shall be automatically suspended for any member whose annual membership dues are not paid </w:t>
      </w:r>
      <w:r>
        <w:t xml:space="preserve">by </w:t>
      </w:r>
      <w:r w:rsidR="00846517" w:rsidRPr="00846517">
        <w:t>March 1.  Such persons shall be reinstated as members when their dues are paid</w:t>
      </w:r>
      <w:r w:rsidR="00EB47D6">
        <w:t>.</w:t>
      </w:r>
    </w:p>
    <w:p w:rsidR="00E37041" w:rsidRPr="001F0D3E" w:rsidRDefault="00236724" w:rsidP="00EF076B">
      <w:proofErr w:type="gramStart"/>
      <w:r>
        <w:t>Section 6 (Dues).</w:t>
      </w:r>
      <w:proofErr w:type="gramEnd"/>
      <w:r>
        <w:t xml:space="preserve">  </w:t>
      </w:r>
      <w:r w:rsidR="00846517" w:rsidRPr="00846517">
        <w:t>Membership dues shall be $25 per calendar year</w:t>
      </w:r>
      <w:r w:rsidR="00EB47D6">
        <w:t xml:space="preserve">, except for </w:t>
      </w:r>
      <w:r w:rsidR="00846517" w:rsidRPr="00846517">
        <w:t>additional persons residing in the same household</w:t>
      </w:r>
      <w:r>
        <w:t xml:space="preserve"> as an existing member</w:t>
      </w:r>
      <w:r w:rsidR="00EB47D6">
        <w:t>, for whom the dues shall be $10</w:t>
      </w:r>
      <w:r w:rsidR="00846517" w:rsidRPr="00846517">
        <w:t>.</w:t>
      </w:r>
      <w:r w:rsidR="00BD29BA">
        <w:t xml:space="preserve">  </w:t>
      </w:r>
      <w:r>
        <w:t>T</w:t>
      </w:r>
      <w:r w:rsidR="00846517" w:rsidRPr="00846517">
        <w:t xml:space="preserve">he Board of Directors may </w:t>
      </w:r>
      <w:r>
        <w:t xml:space="preserve">specify or repeal </w:t>
      </w:r>
      <w:r w:rsidR="00846517" w:rsidRPr="00846517">
        <w:t xml:space="preserve">a lower dues amount for members of the California College Republicans and the </w:t>
      </w:r>
      <w:r>
        <w:t xml:space="preserve">California </w:t>
      </w:r>
      <w:r w:rsidR="00846517" w:rsidRPr="00846517">
        <w:t>Young Republican Federation, provided that dues shall not be changed retroactively for any existing member.</w:t>
      </w:r>
    </w:p>
    <w:p w:rsidR="00EB0073" w:rsidRPr="001F0D3E" w:rsidRDefault="00EB0073" w:rsidP="00EF076B"/>
    <w:p w:rsidR="00EB0073" w:rsidRPr="001F0D3E" w:rsidRDefault="00EB0073" w:rsidP="00EF076B">
      <w:pPr>
        <w:pStyle w:val="Heading2"/>
      </w:pPr>
      <w:r w:rsidRPr="001F0D3E">
        <w:t>Article I</w:t>
      </w:r>
      <w:r>
        <w:t>V</w:t>
      </w:r>
      <w:r w:rsidRPr="001F0D3E">
        <w:t xml:space="preserve"> </w:t>
      </w:r>
      <w:r>
        <w:t>–</w:t>
      </w:r>
      <w:r w:rsidRPr="001F0D3E">
        <w:t xml:space="preserve"> </w:t>
      </w:r>
      <w:proofErr w:type="gramStart"/>
      <w:r w:rsidRPr="00EB0073">
        <w:t>Officers &amp;</w:t>
      </w:r>
      <w:proofErr w:type="gramEnd"/>
      <w:r w:rsidRPr="00EB0073">
        <w:t xml:space="preserve"> Board of Directors</w:t>
      </w:r>
    </w:p>
    <w:p w:rsidR="00EB0073" w:rsidRDefault="00EB0073" w:rsidP="00EF076B"/>
    <w:p w:rsidR="00EB0073" w:rsidRPr="00EF076B" w:rsidRDefault="00EB0073" w:rsidP="00EF076B">
      <w:proofErr w:type="gramStart"/>
      <w:r w:rsidRPr="00EF076B">
        <w:t>Section 1 (Elected Officers).</w:t>
      </w:r>
      <w:proofErr w:type="gramEnd"/>
      <w:r w:rsidRPr="00EF076B">
        <w:t xml:space="preserve">  The elected officers of the </w:t>
      </w:r>
      <w:r w:rsidRPr="00FD3875">
        <w:rPr>
          <w:u w:val="single"/>
        </w:rPr>
        <w:tab/>
      </w:r>
      <w:r w:rsidRPr="00FD3875">
        <w:rPr>
          <w:u w:val="single"/>
        </w:rPr>
        <w:tab/>
      </w:r>
      <w:r w:rsidR="00FD3875" w:rsidRPr="00FD3875">
        <w:rPr>
          <w:u w:val="single"/>
        </w:rPr>
        <w:tab/>
      </w:r>
      <w:r w:rsidRPr="00FD3875">
        <w:rPr>
          <w:u w:val="single"/>
        </w:rPr>
        <w:tab/>
      </w:r>
      <w:r w:rsidRPr="00FD3875">
        <w:rPr>
          <w:u w:val="single"/>
        </w:rPr>
        <w:tab/>
      </w:r>
      <w:r w:rsidRPr="00EF076B">
        <w:t xml:space="preserve"> Republican Assembly are the President, Vice President, Treasurer, Secretary</w:t>
      </w:r>
      <w:r w:rsidR="00240E61" w:rsidRPr="00EF076B">
        <w:t>,</w:t>
      </w:r>
      <w:r w:rsidRPr="00EF076B">
        <w:t xml:space="preserve"> and Immediate Past President.  The President, Vice President, Treasurer, and Secretary shall be elected at the Annual Meeting and their terms shall end when their successors are elected.</w:t>
      </w:r>
    </w:p>
    <w:p w:rsidR="00EB0073" w:rsidRPr="00EF076B" w:rsidRDefault="00EB0073" w:rsidP="00EF076B">
      <w:r w:rsidRPr="00EF076B">
        <w:t xml:space="preserve">Section 2 (Appointed Officers).  The appointed officers (if any) shall be appointed by the President and confirmed by a two-thirds majority of the Board of Directors.  The </w:t>
      </w:r>
      <w:r w:rsidR="0046717D" w:rsidRPr="00EF076B">
        <w:t xml:space="preserve">titles, </w:t>
      </w:r>
      <w:r w:rsidRPr="00EF076B">
        <w:t>duties</w:t>
      </w:r>
      <w:r w:rsidR="0046717D" w:rsidRPr="00EF076B">
        <w:t>,</w:t>
      </w:r>
      <w:r w:rsidRPr="00EF076B">
        <w:t xml:space="preserve"> and terms of </w:t>
      </w:r>
      <w:r w:rsidR="0046717D" w:rsidRPr="00EF076B">
        <w:t xml:space="preserve">office for </w:t>
      </w:r>
      <w:r w:rsidRPr="00EF076B">
        <w:t>all appointed officers shall be specified by the Board of</w:t>
      </w:r>
      <w:r w:rsidR="0046717D" w:rsidRPr="00EF076B">
        <w:t xml:space="preserve"> </w:t>
      </w:r>
      <w:r w:rsidRPr="00EF076B">
        <w:t>Directors, provided that no term may extend beyond the next Annual Meeting.</w:t>
      </w:r>
    </w:p>
    <w:p w:rsidR="00240E61" w:rsidRPr="00EF076B" w:rsidRDefault="00EB0073" w:rsidP="00EF076B">
      <w:proofErr w:type="gramStart"/>
      <w:r w:rsidRPr="00EF076B">
        <w:t>Section 3 (Board of Directors).</w:t>
      </w:r>
      <w:proofErr w:type="gramEnd"/>
      <w:r w:rsidRPr="00EF076B">
        <w:t xml:space="preserve">  The elected and appointed officers shall comprise the Board of Directors.  Each Board member shall have one vote and proxy voting shall not be permitted.  The Board of Directors shall manage, direct and coordinate the affairs of the organization.</w:t>
      </w:r>
      <w:r w:rsidR="00240E61" w:rsidRPr="00EF076B">
        <w:t xml:space="preserve">  The current Senate District Director and Deputy Senate District Director serving on the </w:t>
      </w:r>
      <w:r w:rsidR="00BD29BA" w:rsidRPr="00EF076B">
        <w:t>Board of Directors of the California Republican Assembly</w:t>
      </w:r>
      <w:r w:rsidR="00240E61" w:rsidRPr="00EF076B">
        <w:t xml:space="preserve"> from the appropriate </w:t>
      </w:r>
      <w:r w:rsidR="00EB47D6" w:rsidRPr="00EF076B">
        <w:t xml:space="preserve">Senate District </w:t>
      </w:r>
      <w:r w:rsidR="00240E61" w:rsidRPr="00EF076B">
        <w:t xml:space="preserve">shall be ex-officio members of the organization’s Board of Directors, </w:t>
      </w:r>
      <w:r w:rsidR="00BD29BA" w:rsidRPr="00EF076B">
        <w:t xml:space="preserve">with </w:t>
      </w:r>
      <w:r w:rsidR="00133130" w:rsidRPr="00EF076B">
        <w:t>the</w:t>
      </w:r>
      <w:r w:rsidR="00BD29BA" w:rsidRPr="00EF076B">
        <w:t xml:space="preserve"> right to receive notice of meetings, </w:t>
      </w:r>
      <w:r w:rsidR="00240E61" w:rsidRPr="00EF076B">
        <w:t xml:space="preserve">but they shall not </w:t>
      </w:r>
      <w:r w:rsidR="00BD29BA" w:rsidRPr="00EF076B">
        <w:t xml:space="preserve">vote or count toward quorum </w:t>
      </w:r>
      <w:r w:rsidR="00240E61" w:rsidRPr="00EF076B">
        <w:t xml:space="preserve">unless they are also serving as elected </w:t>
      </w:r>
      <w:r w:rsidR="00133130" w:rsidRPr="00EF076B">
        <w:t xml:space="preserve">or </w:t>
      </w:r>
      <w:r w:rsidR="00240E61" w:rsidRPr="00EF076B">
        <w:t>appointed officers.</w:t>
      </w:r>
    </w:p>
    <w:p w:rsidR="00EB0073" w:rsidRPr="00EF076B" w:rsidRDefault="00240E61" w:rsidP="00EF076B">
      <w:proofErr w:type="gramStart"/>
      <w:r w:rsidRPr="00EF076B">
        <w:t>Section 4 (Selection of Delegates).</w:t>
      </w:r>
      <w:proofErr w:type="gramEnd"/>
      <w:r w:rsidRPr="00EF076B">
        <w:t xml:space="preserve">  </w:t>
      </w:r>
      <w:r w:rsidR="00EB0073" w:rsidRPr="00EF076B">
        <w:t>Delegates and alternates to California Republican Assembly conventions may be elected at any General Meeting.  If delegates and alternates have not been elected</w:t>
      </w:r>
      <w:r w:rsidR="00EA61BB" w:rsidRPr="00EF076B">
        <w:t xml:space="preserve"> within the current calendar year</w:t>
      </w:r>
      <w:r w:rsidR="00EB0073" w:rsidRPr="00EF076B">
        <w:t>, then the Board of Directors may either elect them</w:t>
      </w:r>
      <w:r w:rsidR="00EA61BB" w:rsidRPr="00EF076B">
        <w:t xml:space="preserve"> </w:t>
      </w:r>
      <w:r w:rsidR="00EB47D6" w:rsidRPr="00EF076B">
        <w:t xml:space="preserve">itself </w:t>
      </w:r>
      <w:r w:rsidR="00EB0073" w:rsidRPr="00EF076B">
        <w:t xml:space="preserve">or else authorize the President to appoint </w:t>
      </w:r>
      <w:r w:rsidR="00EA61BB" w:rsidRPr="00EF076B">
        <w:t>them</w:t>
      </w:r>
      <w:r w:rsidRPr="00EF076B">
        <w:t xml:space="preserve"> unilaterally.</w:t>
      </w:r>
    </w:p>
    <w:p w:rsidR="003D3A43" w:rsidRPr="00EF076B" w:rsidRDefault="00EA61BB" w:rsidP="00EF076B">
      <w:proofErr w:type="gramStart"/>
      <w:r w:rsidRPr="00EF076B">
        <w:t xml:space="preserve">Section </w:t>
      </w:r>
      <w:r w:rsidR="00240E61" w:rsidRPr="00EF076B">
        <w:t>5</w:t>
      </w:r>
      <w:r w:rsidRPr="00EF076B">
        <w:t xml:space="preserve"> (President).</w:t>
      </w:r>
      <w:proofErr w:type="gramEnd"/>
      <w:r w:rsidRPr="00EF076B">
        <w:t xml:space="preserve">  </w:t>
      </w:r>
      <w:r w:rsidR="00EB0073" w:rsidRPr="00EF076B">
        <w:t>The President shall preside at all meetings</w:t>
      </w:r>
      <w:r w:rsidRPr="00EF076B">
        <w:t xml:space="preserve">, </w:t>
      </w:r>
      <w:r w:rsidR="00EB0073" w:rsidRPr="00EF076B">
        <w:t>shall serve as the chief executive officer</w:t>
      </w:r>
      <w:r w:rsidRPr="00EF076B">
        <w:t>,</w:t>
      </w:r>
      <w:r w:rsidR="00EB0073" w:rsidRPr="00EF076B">
        <w:t xml:space="preserve"> and shall exercise general supervision over the organization’s activities, </w:t>
      </w:r>
      <w:r w:rsidR="00133130" w:rsidRPr="00EF076B">
        <w:t xml:space="preserve">officers, and </w:t>
      </w:r>
      <w:r w:rsidR="00EB0073" w:rsidRPr="00EF076B">
        <w:t xml:space="preserve">agents.  </w:t>
      </w:r>
      <w:r w:rsidRPr="00EF076B">
        <w:t xml:space="preserve">The President </w:t>
      </w:r>
      <w:r w:rsidR="00EB0073" w:rsidRPr="00EF076B">
        <w:t>shall appoint all committees and committee chairmen, subject to confirmation by the Board of Directors.</w:t>
      </w:r>
      <w:r w:rsidRPr="00EF076B">
        <w:t xml:space="preserve">  He or she </w:t>
      </w:r>
      <w:r w:rsidR="00EB0073" w:rsidRPr="00EF076B">
        <w:t xml:space="preserve">shall diligently enforce these </w:t>
      </w:r>
      <w:r w:rsidRPr="00EF076B">
        <w:t>b</w:t>
      </w:r>
      <w:r w:rsidR="00EB0073" w:rsidRPr="00EF076B">
        <w:t xml:space="preserve">ylaws and the </w:t>
      </w:r>
      <w:r w:rsidRPr="00EF076B">
        <w:t xml:space="preserve">Bylaws of </w:t>
      </w:r>
      <w:r w:rsidR="00EB0073" w:rsidRPr="00EF076B">
        <w:t>the California Republican Assembly.</w:t>
      </w:r>
    </w:p>
    <w:p w:rsidR="00EA61BB" w:rsidRPr="00EF076B" w:rsidRDefault="003D3A43" w:rsidP="00EF076B">
      <w:proofErr w:type="gramStart"/>
      <w:r w:rsidRPr="00EF076B">
        <w:lastRenderedPageBreak/>
        <w:t xml:space="preserve">Section </w:t>
      </w:r>
      <w:r w:rsidR="00240E61" w:rsidRPr="00EF076B">
        <w:t>6</w:t>
      </w:r>
      <w:r w:rsidRPr="00EF076B">
        <w:t xml:space="preserve"> (Immediate Past President).</w:t>
      </w:r>
      <w:proofErr w:type="gramEnd"/>
      <w:r w:rsidR="00EA61BB" w:rsidRPr="00EF076B">
        <w:t xml:space="preserve">  When the new President is elected, the former President shall become the Immediate Past President.</w:t>
      </w:r>
      <w:r w:rsidR="00427D4A" w:rsidRPr="00EF076B">
        <w:t xml:space="preserve">  When a President leaves offices before the end of his term, he or she forfeits the right to serve as Immediate Past President, the current Immediate Past President shall remain in office, and the person who </w:t>
      </w:r>
      <w:r w:rsidR="002B1B78" w:rsidRPr="00EF076B">
        <w:t xml:space="preserve">completes the President’s term shall </w:t>
      </w:r>
      <w:r w:rsidR="00427D4A" w:rsidRPr="00EF076B">
        <w:t xml:space="preserve">become the </w:t>
      </w:r>
      <w:r w:rsidR="002B1B78" w:rsidRPr="00EF076B">
        <w:t xml:space="preserve">Immediate Past President </w:t>
      </w:r>
      <w:r w:rsidR="00427D4A" w:rsidRPr="00EF076B">
        <w:t>when his successor is elected.</w:t>
      </w:r>
    </w:p>
    <w:p w:rsidR="00EB0073" w:rsidRPr="00EF076B" w:rsidRDefault="003D3A43" w:rsidP="00EF076B">
      <w:proofErr w:type="gramStart"/>
      <w:r w:rsidRPr="00EF076B">
        <w:t xml:space="preserve">Section </w:t>
      </w:r>
      <w:r w:rsidR="00240E61" w:rsidRPr="00EF076B">
        <w:t>7</w:t>
      </w:r>
      <w:r w:rsidRPr="00EF076B">
        <w:t xml:space="preserve"> (Vice President).</w:t>
      </w:r>
      <w:proofErr w:type="gramEnd"/>
      <w:r w:rsidRPr="00EF076B">
        <w:t xml:space="preserve">  </w:t>
      </w:r>
      <w:r w:rsidR="00EB0073" w:rsidRPr="00EF076B">
        <w:t xml:space="preserve">The Vice President shall preside at all meetings if the President is absent or unable to preside.  He </w:t>
      </w:r>
      <w:r w:rsidRPr="00EF076B">
        <w:t xml:space="preserve">or she </w:t>
      </w:r>
      <w:r w:rsidR="00EB0073" w:rsidRPr="00EF076B">
        <w:t>shall assist the President</w:t>
      </w:r>
      <w:r w:rsidRPr="00EF076B">
        <w:t xml:space="preserve"> and the Board of Directors, </w:t>
      </w:r>
      <w:r w:rsidR="00EB0073" w:rsidRPr="00EF076B">
        <w:t xml:space="preserve">as assigned.  If the office of President becomes vacant, </w:t>
      </w:r>
      <w:r w:rsidRPr="00EF076B">
        <w:t>the Vice President shall become President until the next Annual Meeting.</w:t>
      </w:r>
    </w:p>
    <w:p w:rsidR="00EB0073" w:rsidRPr="00EF076B" w:rsidRDefault="003D3A43" w:rsidP="00EF076B">
      <w:proofErr w:type="gramStart"/>
      <w:r w:rsidRPr="00EF076B">
        <w:t xml:space="preserve">Section </w:t>
      </w:r>
      <w:r w:rsidR="00240E61" w:rsidRPr="00EF076B">
        <w:t>8</w:t>
      </w:r>
      <w:r w:rsidRPr="00EF076B">
        <w:t xml:space="preserve"> (Treasurer).</w:t>
      </w:r>
      <w:proofErr w:type="gramEnd"/>
      <w:r w:rsidRPr="00EF076B">
        <w:t xml:space="preserve">  The Treasurer is the organization’s chief financial officer.  He or she shall collect, record, and deposit all dues and contributions, and shall submit the appropriate dues to the California Republican Assembly.  The Treasurer shall maintain records of all financial transactions and shall submit a Treasurer’s Report to the Board of Directors at least </w:t>
      </w:r>
      <w:r w:rsidR="0046717D" w:rsidRPr="00EF076B">
        <w:t xml:space="preserve">once </w:t>
      </w:r>
      <w:r w:rsidRPr="00EF076B">
        <w:t>each quarter.</w:t>
      </w:r>
      <w:r w:rsidR="00133130" w:rsidRPr="00EF076B">
        <w:t xml:space="preserve">  </w:t>
      </w:r>
      <w:r w:rsidR="0046717D" w:rsidRPr="00EF076B">
        <w:t>T</w:t>
      </w:r>
      <w:r w:rsidRPr="00EF076B">
        <w:t xml:space="preserve">he Treasurer shall be responsible for </w:t>
      </w:r>
      <w:r w:rsidR="0046717D" w:rsidRPr="00EF076B">
        <w:t xml:space="preserve">complying with tax laws and </w:t>
      </w:r>
      <w:r w:rsidRPr="00EF076B">
        <w:t xml:space="preserve">campaign finance </w:t>
      </w:r>
      <w:r w:rsidR="0046717D" w:rsidRPr="00EF076B">
        <w:t xml:space="preserve">disclosure </w:t>
      </w:r>
      <w:r w:rsidRPr="00EF076B">
        <w:t>laws</w:t>
      </w:r>
      <w:r w:rsidR="00133130" w:rsidRPr="00EF076B">
        <w:t>.</w:t>
      </w:r>
    </w:p>
    <w:p w:rsidR="00EB0073" w:rsidRPr="00EF076B" w:rsidRDefault="0046717D" w:rsidP="00EF076B">
      <w:proofErr w:type="gramStart"/>
      <w:r w:rsidRPr="00EF076B">
        <w:t xml:space="preserve">Section </w:t>
      </w:r>
      <w:r w:rsidR="00240E61" w:rsidRPr="00EF076B">
        <w:t>9</w:t>
      </w:r>
      <w:r w:rsidRPr="00EF076B">
        <w:t xml:space="preserve"> (Secretary).</w:t>
      </w:r>
      <w:proofErr w:type="gramEnd"/>
      <w:r w:rsidRPr="00EF076B">
        <w:t xml:space="preserve">  The </w:t>
      </w:r>
      <w:r w:rsidR="00EB0073" w:rsidRPr="00EF076B">
        <w:t>Secretary shall record and maintain the minutes at all meetings</w:t>
      </w:r>
      <w:r w:rsidRPr="00EF076B">
        <w:t xml:space="preserve"> and </w:t>
      </w:r>
      <w:r w:rsidR="00EB0073" w:rsidRPr="00EF076B">
        <w:t>shall serve as historian, corresponding secretary, custodian of records, and membership secretary (when no other officer has been assigned that task).</w:t>
      </w:r>
      <w:r w:rsidRPr="00EF076B">
        <w:t xml:space="preserve">  The Secretary </w:t>
      </w:r>
      <w:r w:rsidR="00EB0073" w:rsidRPr="00EF076B">
        <w:t>shall send the notices for all meetings.</w:t>
      </w:r>
    </w:p>
    <w:p w:rsidR="003D3A43" w:rsidRPr="00EF076B" w:rsidRDefault="0046717D" w:rsidP="00EF076B">
      <w:proofErr w:type="gramStart"/>
      <w:r w:rsidRPr="00EF076B">
        <w:t xml:space="preserve">Section </w:t>
      </w:r>
      <w:r w:rsidR="00240E61" w:rsidRPr="00EF076B">
        <w:t>10</w:t>
      </w:r>
      <w:r w:rsidRPr="00EF076B">
        <w:t xml:space="preserve"> (Financial Review).</w:t>
      </w:r>
      <w:proofErr w:type="gramEnd"/>
      <w:r w:rsidRPr="00EF076B">
        <w:t xml:space="preserve">  </w:t>
      </w:r>
      <w:proofErr w:type="gramStart"/>
      <w:r w:rsidR="003D3A43" w:rsidRPr="00EF076B">
        <w:t>Whenever a new Treasurer is elected, and more</w:t>
      </w:r>
      <w:r w:rsidRPr="00EF076B">
        <w:t xml:space="preserve"> </w:t>
      </w:r>
      <w:r w:rsidR="003D3A43" w:rsidRPr="00EF076B">
        <w:t xml:space="preserve">frequently if </w:t>
      </w:r>
      <w:r w:rsidRPr="00EF076B">
        <w:t xml:space="preserve">directed by </w:t>
      </w:r>
      <w:r w:rsidR="003D3A43" w:rsidRPr="00EF076B">
        <w:t>the Board of</w:t>
      </w:r>
      <w:r w:rsidRPr="00EF076B">
        <w:t xml:space="preserve"> </w:t>
      </w:r>
      <w:r w:rsidR="003D3A43" w:rsidRPr="00EF076B">
        <w:t>Directors</w:t>
      </w:r>
      <w:r w:rsidRPr="00EF076B">
        <w:t xml:space="preserve">, </w:t>
      </w:r>
      <w:r w:rsidR="003D3A43" w:rsidRPr="00EF076B">
        <w:t>the Board shall elect three members of the</w:t>
      </w:r>
      <w:r w:rsidRPr="00EF076B">
        <w:t xml:space="preserve"> </w:t>
      </w:r>
      <w:r w:rsidR="003D3A43" w:rsidRPr="00EF076B">
        <w:t xml:space="preserve">organization to serve on </w:t>
      </w:r>
      <w:r w:rsidRPr="00EF076B">
        <w:t xml:space="preserve">a </w:t>
      </w:r>
      <w:r w:rsidR="003D3A43" w:rsidRPr="00EF076B">
        <w:t>Financial Review Committee</w:t>
      </w:r>
      <w:r w:rsidR="002B1B78" w:rsidRPr="00EF076B">
        <w:t>.</w:t>
      </w:r>
      <w:proofErr w:type="gramEnd"/>
      <w:r w:rsidR="002B1B78" w:rsidRPr="00EF076B">
        <w:t xml:space="preserve">  The Committee shall </w:t>
      </w:r>
      <w:r w:rsidR="003D3A43" w:rsidRPr="00EF076B">
        <w:t>review the</w:t>
      </w:r>
      <w:r w:rsidRPr="00EF076B">
        <w:t xml:space="preserve"> </w:t>
      </w:r>
      <w:r w:rsidR="003D3A43" w:rsidRPr="00EF076B">
        <w:t>organization’s financial records</w:t>
      </w:r>
      <w:r w:rsidR="002B1B78" w:rsidRPr="00EF076B">
        <w:t xml:space="preserve"> and </w:t>
      </w:r>
      <w:r w:rsidR="003D3A43" w:rsidRPr="00EF076B">
        <w:t>issue a report to the Board within sixty</w:t>
      </w:r>
      <w:r w:rsidR="002B1B78" w:rsidRPr="00EF076B">
        <w:t xml:space="preserve"> </w:t>
      </w:r>
      <w:r w:rsidR="003D3A43" w:rsidRPr="00EF076B">
        <w:t>days.</w:t>
      </w:r>
    </w:p>
    <w:p w:rsidR="00FD3875" w:rsidRPr="00EF076B" w:rsidRDefault="002B1B78" w:rsidP="00FD3875">
      <w:proofErr w:type="gramStart"/>
      <w:r w:rsidRPr="00EF076B">
        <w:t>Section 1</w:t>
      </w:r>
      <w:r w:rsidR="00240E61" w:rsidRPr="00EF076B">
        <w:t>1</w:t>
      </w:r>
      <w:r w:rsidRPr="00EF076B">
        <w:t xml:space="preserve"> (Removal).</w:t>
      </w:r>
      <w:proofErr w:type="gramEnd"/>
      <w:r w:rsidRPr="00EF076B">
        <w:t xml:space="preserve">  </w:t>
      </w:r>
      <w:r w:rsidR="00EB0073" w:rsidRPr="00EF076B">
        <w:t xml:space="preserve">Any member of the Board of Directors may be removed from office </w:t>
      </w:r>
      <w:r w:rsidRPr="00EF076B">
        <w:t xml:space="preserve">for incapacity, dereliction of duty, or misconduct </w:t>
      </w:r>
      <w:r w:rsidR="00EB0073" w:rsidRPr="00EF076B">
        <w:t>by two-thirds vote at any General Meeting</w:t>
      </w:r>
      <w:r w:rsidRPr="00EF076B">
        <w:t xml:space="preserve"> or Board meeting, provided that at least </w:t>
      </w:r>
      <w:r w:rsidR="00D41FF3">
        <w:t>twenty</w:t>
      </w:r>
      <w:r w:rsidRPr="00EF076B">
        <w:t xml:space="preserve"> days’ notice is provided.  Such removal may be appealed to the </w:t>
      </w:r>
      <w:r w:rsidR="00427D4A" w:rsidRPr="00EF076B">
        <w:t xml:space="preserve">following </w:t>
      </w:r>
      <w:r w:rsidR="00EB0073" w:rsidRPr="00EF076B">
        <w:t>General Meeting</w:t>
      </w:r>
      <w:r w:rsidRPr="00EF076B">
        <w:t xml:space="preserve">, at which time the </w:t>
      </w:r>
      <w:r w:rsidR="00427D4A" w:rsidRPr="00EF076B">
        <w:t xml:space="preserve">prior </w:t>
      </w:r>
      <w:r w:rsidRPr="00EF076B">
        <w:t>removal shall stand unless overturned by majority vote.</w:t>
      </w:r>
      <w:r w:rsidR="00FD3875">
        <w:t xml:space="preserve">  </w:t>
      </w:r>
      <w:r w:rsidR="00FD3875" w:rsidRPr="00EF076B">
        <w:t>Written resignations submitted to the Board of Directors shall take effect immediately, without any vote.</w:t>
      </w:r>
    </w:p>
    <w:p w:rsidR="00EB0073" w:rsidRPr="00EF076B" w:rsidRDefault="002B1B78" w:rsidP="00EF076B">
      <w:proofErr w:type="gramStart"/>
      <w:r w:rsidRPr="00EF076B">
        <w:t>Section 1</w:t>
      </w:r>
      <w:r w:rsidR="00240E61" w:rsidRPr="00EF076B">
        <w:t>2</w:t>
      </w:r>
      <w:r w:rsidRPr="00EF076B">
        <w:t xml:space="preserve"> (Vacancies).</w:t>
      </w:r>
      <w:proofErr w:type="gramEnd"/>
      <w:r w:rsidRPr="00EF076B">
        <w:t xml:space="preserve">  </w:t>
      </w:r>
      <w:r w:rsidR="00EB0073" w:rsidRPr="00EF076B">
        <w:t xml:space="preserve">Vacancies on the Board of Directors, </w:t>
      </w:r>
      <w:r w:rsidR="00EB47D6" w:rsidRPr="00EF076B">
        <w:t xml:space="preserve">except for the office of President, </w:t>
      </w:r>
      <w:r w:rsidR="00EB0073" w:rsidRPr="00EF076B">
        <w:t xml:space="preserve">shall be filled </w:t>
      </w:r>
      <w:r w:rsidR="00FD3875">
        <w:t>until the Annual Meeting</w:t>
      </w:r>
      <w:r w:rsidR="00FD3875" w:rsidRPr="00EF076B">
        <w:t xml:space="preserve"> </w:t>
      </w:r>
      <w:r w:rsidR="00EB0073" w:rsidRPr="00EF076B">
        <w:t>by majority vote of the Board of Directors</w:t>
      </w:r>
      <w:r w:rsidR="00FD3875">
        <w:t>.</w:t>
      </w:r>
    </w:p>
    <w:p w:rsidR="00EB0073" w:rsidRPr="00EF076B" w:rsidRDefault="00A51296" w:rsidP="00EF076B">
      <w:proofErr w:type="gramStart"/>
      <w:r w:rsidRPr="00EF076B">
        <w:t>Section 1</w:t>
      </w:r>
      <w:r w:rsidR="00240E61" w:rsidRPr="00EF076B">
        <w:t>3</w:t>
      </w:r>
      <w:r w:rsidRPr="00EF076B">
        <w:t xml:space="preserve"> (Board Meetings).</w:t>
      </w:r>
      <w:proofErr w:type="gramEnd"/>
      <w:r w:rsidRPr="00EF076B">
        <w:t xml:space="preserve">  </w:t>
      </w:r>
      <w:r w:rsidR="00EB0073" w:rsidRPr="00EF076B">
        <w:t xml:space="preserve">Board meetings may be called by the President or by a majority of the other members of the Board of Directors.  Board members </w:t>
      </w:r>
      <w:r w:rsidRPr="00EF076B">
        <w:t xml:space="preserve">must receive at least </w:t>
      </w:r>
      <w:r w:rsidR="00EB0073" w:rsidRPr="00EF076B">
        <w:t xml:space="preserve">seven days’ notice for each meeting, but members shall have the right to waive notice and participation in the meeting shall constitute waiver.  Meetings may be conducted in person or by teleconference, or by any </w:t>
      </w:r>
      <w:r w:rsidR="00774ABD" w:rsidRPr="00EF076B">
        <w:t xml:space="preserve">similar </w:t>
      </w:r>
      <w:r w:rsidR="00EB0073" w:rsidRPr="00EF076B">
        <w:t xml:space="preserve">means </w:t>
      </w:r>
      <w:r w:rsidR="00FD3875">
        <w:t xml:space="preserve">allowing </w:t>
      </w:r>
      <w:r w:rsidR="00EB0073" w:rsidRPr="00EF076B">
        <w:t>two-way communication.  Participation by a majority of the Board members shall constitute quorum.</w:t>
      </w:r>
    </w:p>
    <w:p w:rsidR="00A51296" w:rsidRPr="001F0D3E" w:rsidRDefault="00A51296" w:rsidP="00EF076B"/>
    <w:p w:rsidR="00A51296" w:rsidRPr="001F0D3E" w:rsidRDefault="00A51296" w:rsidP="00EF076B">
      <w:pPr>
        <w:pStyle w:val="Heading2"/>
      </w:pPr>
      <w:r w:rsidRPr="001F0D3E">
        <w:t xml:space="preserve">Article </w:t>
      </w:r>
      <w:r>
        <w:t>V</w:t>
      </w:r>
      <w:r w:rsidRPr="001F0D3E">
        <w:t xml:space="preserve"> </w:t>
      </w:r>
      <w:r>
        <w:t>–</w:t>
      </w:r>
      <w:r w:rsidRPr="001F0D3E">
        <w:t xml:space="preserve"> </w:t>
      </w:r>
      <w:r>
        <w:t>Meetings</w:t>
      </w:r>
    </w:p>
    <w:p w:rsidR="00A51296" w:rsidRDefault="00A51296" w:rsidP="00EF076B"/>
    <w:p w:rsidR="00EB0073" w:rsidRPr="00EB0073" w:rsidRDefault="00A51296" w:rsidP="00EF076B">
      <w:proofErr w:type="gramStart"/>
      <w:r>
        <w:t>Section 1.</w:t>
      </w:r>
      <w:proofErr w:type="gramEnd"/>
      <w:r>
        <w:t xml:space="preserve"> (General Meetings).  </w:t>
      </w:r>
      <w:r w:rsidR="00EB0073" w:rsidRPr="00EB0073">
        <w:t xml:space="preserve">General Meetings shall be called </w:t>
      </w:r>
      <w:r w:rsidR="00335270">
        <w:t xml:space="preserve">at least once per quarter </w:t>
      </w:r>
      <w:r w:rsidR="00EB0073" w:rsidRPr="00EB0073">
        <w:t>by the President or the Board of Directors</w:t>
      </w:r>
      <w:r w:rsidR="00335270">
        <w:t>.  T</w:t>
      </w:r>
      <w:r>
        <w:t xml:space="preserve">he Board of Directors may dispense with a meeting for good cause.  </w:t>
      </w:r>
      <w:r w:rsidR="00EB0073" w:rsidRPr="00EB0073">
        <w:t xml:space="preserve">Members shall receive at least seven days’ notice of the time, place, and purpose of </w:t>
      </w:r>
      <w:r>
        <w:t xml:space="preserve">each </w:t>
      </w:r>
      <w:r w:rsidR="00EB0073" w:rsidRPr="00EB0073">
        <w:t xml:space="preserve">meeting.  Quorum </w:t>
      </w:r>
      <w:r>
        <w:t xml:space="preserve">shall </w:t>
      </w:r>
      <w:r w:rsidR="00EB0073" w:rsidRPr="00EB0073">
        <w:t xml:space="preserve">be attained by the </w:t>
      </w:r>
      <w:r>
        <w:t xml:space="preserve">physical </w:t>
      </w:r>
      <w:r w:rsidR="00EB0073" w:rsidRPr="00EB0073">
        <w:t>presence of</w:t>
      </w:r>
      <w:r w:rsidR="00FB2618">
        <w:t xml:space="preserve"> ten percent </w:t>
      </w:r>
      <w:r w:rsidR="00EB0073" w:rsidRPr="00EB0073">
        <w:t xml:space="preserve">of the membership or </w:t>
      </w:r>
      <w:r w:rsidR="003F1DB9">
        <w:t xml:space="preserve">by </w:t>
      </w:r>
      <w:r w:rsidR="00EB0073" w:rsidRPr="00EB0073">
        <w:t>two-thirds of the Board of Directors.  Once attained, quorum shall remain in effect until the meeting is adjourned.</w:t>
      </w:r>
    </w:p>
    <w:p w:rsidR="00007FE2" w:rsidRDefault="00A51296" w:rsidP="00EF076B">
      <w:proofErr w:type="gramStart"/>
      <w:r>
        <w:t xml:space="preserve">Section </w:t>
      </w:r>
      <w:r w:rsidR="00EB0073" w:rsidRPr="00EB0073">
        <w:t>2</w:t>
      </w:r>
      <w:r>
        <w:t xml:space="preserve"> (Annual Meeting).</w:t>
      </w:r>
      <w:proofErr w:type="gramEnd"/>
      <w:r>
        <w:t xml:space="preserve">  </w:t>
      </w:r>
      <w:r w:rsidR="00EB0073" w:rsidRPr="00EB0073">
        <w:t xml:space="preserve">The Annual Meeting </w:t>
      </w:r>
      <w:r w:rsidR="00774ABD">
        <w:t xml:space="preserve">is a </w:t>
      </w:r>
      <w:r w:rsidR="003F1DB9">
        <w:t xml:space="preserve">special </w:t>
      </w:r>
      <w:r w:rsidR="00774ABD">
        <w:t xml:space="preserve">General Meeting that </w:t>
      </w:r>
      <w:r w:rsidR="00EB0073" w:rsidRPr="00EB0073">
        <w:t xml:space="preserve">shall be called in </w:t>
      </w:r>
      <w:r>
        <w:t xml:space="preserve">December, </w:t>
      </w:r>
      <w:r w:rsidR="00EB0073" w:rsidRPr="00EB0073">
        <w:t>January</w:t>
      </w:r>
      <w:r>
        <w:t xml:space="preserve">, or </w:t>
      </w:r>
      <w:r w:rsidR="00EB0073" w:rsidRPr="00EB0073">
        <w:t xml:space="preserve">February by the Board of Directors </w:t>
      </w:r>
      <w:r w:rsidR="00774ABD">
        <w:t xml:space="preserve">for the purpose of electing </w:t>
      </w:r>
      <w:r w:rsidR="00EB0073" w:rsidRPr="00EB0073">
        <w:t>the elected officers</w:t>
      </w:r>
      <w:r w:rsidR="00007FE2">
        <w:t xml:space="preserve"> and conducting such other business as may be desired.</w:t>
      </w:r>
    </w:p>
    <w:p w:rsidR="00EB0073" w:rsidRDefault="00335270" w:rsidP="00EF076B">
      <w:proofErr w:type="gramStart"/>
      <w:r>
        <w:lastRenderedPageBreak/>
        <w:t>Section 3 (Notice)</w:t>
      </w:r>
      <w:r w:rsidR="00EB0073" w:rsidRPr="00EB0073">
        <w:t>.</w:t>
      </w:r>
      <w:proofErr w:type="gramEnd"/>
      <w:r>
        <w:t xml:space="preserve">  </w:t>
      </w:r>
      <w:r w:rsidR="007F56A4">
        <w:t>M</w:t>
      </w:r>
      <w:r>
        <w:t>eeting notice</w:t>
      </w:r>
      <w:r w:rsidR="007F56A4">
        <w:t>s</w:t>
      </w:r>
      <w:r>
        <w:t xml:space="preserve">, and all other notices required by these bylaws, may be </w:t>
      </w:r>
      <w:r w:rsidR="007F56A4">
        <w:t xml:space="preserve">provided </w:t>
      </w:r>
      <w:r>
        <w:t xml:space="preserve">by first-class </w:t>
      </w:r>
      <w:r w:rsidR="00EB0073" w:rsidRPr="00EB0073">
        <w:t xml:space="preserve">mail, hand delivery, electronic mail, or </w:t>
      </w:r>
      <w:r>
        <w:t xml:space="preserve">equivalent </w:t>
      </w:r>
      <w:r w:rsidR="007F56A4">
        <w:t xml:space="preserve">written </w:t>
      </w:r>
      <w:r>
        <w:t>means.  Members shall have the right to waive notice and physical appearance at a meeting shall always constitute waiver of notice.</w:t>
      </w:r>
    </w:p>
    <w:p w:rsidR="00EB0073" w:rsidRDefault="00335270" w:rsidP="00EF076B">
      <w:r>
        <w:t>Section 4 (Voting)</w:t>
      </w:r>
      <w:r w:rsidR="00EB0073" w:rsidRPr="00EB0073">
        <w:t xml:space="preserve">.  Voting at all meetings shall be restricted to persons who have been members in good standing for more than </w:t>
      </w:r>
      <w:r w:rsidR="000A089D">
        <w:t>thirty</w:t>
      </w:r>
      <w:r w:rsidR="00EB0073" w:rsidRPr="00EB0073">
        <w:t xml:space="preserve"> days.</w:t>
      </w:r>
      <w:r w:rsidR="007F56A4">
        <w:t xml:space="preserve">  Members must be physically present to vote and proxy voting shall not be permitted.</w:t>
      </w:r>
    </w:p>
    <w:p w:rsidR="00EB0073" w:rsidRPr="00EB0073" w:rsidRDefault="00335270" w:rsidP="00EF076B">
      <w:proofErr w:type="gramStart"/>
      <w:r>
        <w:t>Section 5 (Parliamentary Authority).</w:t>
      </w:r>
      <w:proofErr w:type="gramEnd"/>
      <w:r>
        <w:t xml:space="preserve">  </w:t>
      </w:r>
      <w:r w:rsidR="00EB0073" w:rsidRPr="00335270">
        <w:rPr>
          <w:i/>
        </w:rPr>
        <w:t>Robert’s Rules of Order, Newly Revised</w:t>
      </w:r>
      <w:r w:rsidR="00EB0073" w:rsidRPr="00EB0073">
        <w:t xml:space="preserve"> shall serve as the parliamentary authority for all disputed matters not covered by these </w:t>
      </w:r>
      <w:r>
        <w:t>b</w:t>
      </w:r>
      <w:r w:rsidR="00EB0073" w:rsidRPr="00EB0073">
        <w:t>ylaws or</w:t>
      </w:r>
      <w:r>
        <w:t xml:space="preserve"> by </w:t>
      </w:r>
      <w:r w:rsidR="00EB0073" w:rsidRPr="00EB0073">
        <w:t>the Bylaws of the California Republican Assembly.</w:t>
      </w:r>
    </w:p>
    <w:p w:rsidR="007F56A4" w:rsidRPr="001F0D3E" w:rsidRDefault="007F56A4" w:rsidP="00EF076B"/>
    <w:p w:rsidR="007F56A4" w:rsidRPr="001F0D3E" w:rsidRDefault="007F56A4" w:rsidP="00EF076B">
      <w:pPr>
        <w:pStyle w:val="Heading2"/>
      </w:pPr>
      <w:r w:rsidRPr="001F0D3E">
        <w:t xml:space="preserve">Article </w:t>
      </w:r>
      <w:r>
        <w:t>VI</w:t>
      </w:r>
      <w:r w:rsidRPr="001F0D3E">
        <w:t xml:space="preserve"> </w:t>
      </w:r>
      <w:r>
        <w:t>–</w:t>
      </w:r>
      <w:r w:rsidRPr="001F0D3E">
        <w:t xml:space="preserve"> </w:t>
      </w:r>
      <w:r>
        <w:t>Bylaw Amendments</w:t>
      </w:r>
    </w:p>
    <w:p w:rsidR="007F56A4" w:rsidRDefault="007F56A4" w:rsidP="00EF076B"/>
    <w:p w:rsidR="00EB0073" w:rsidRPr="00EB0073" w:rsidRDefault="007F56A4" w:rsidP="00EF076B">
      <w:proofErr w:type="gramStart"/>
      <w:r>
        <w:t xml:space="preserve">Section </w:t>
      </w:r>
      <w:r w:rsidR="00EB0073" w:rsidRPr="00EB0073">
        <w:t>1</w:t>
      </w:r>
      <w:r>
        <w:t xml:space="preserve"> (Amendments)</w:t>
      </w:r>
      <w:r w:rsidR="00EB0073" w:rsidRPr="00EB0073">
        <w:t>.</w:t>
      </w:r>
      <w:proofErr w:type="gramEnd"/>
      <w:r>
        <w:t xml:space="preserve">  </w:t>
      </w:r>
      <w:r w:rsidR="00EB0073" w:rsidRPr="00EB0073">
        <w:t xml:space="preserve">These Bylaws may be amended by two-thirds </w:t>
      </w:r>
      <w:r>
        <w:t xml:space="preserve">vote </w:t>
      </w:r>
      <w:r w:rsidR="00EB0073" w:rsidRPr="00EB0073">
        <w:t xml:space="preserve">at </w:t>
      </w:r>
      <w:r w:rsidR="003F1DB9">
        <w:t xml:space="preserve">any </w:t>
      </w:r>
      <w:r w:rsidR="00EB0073" w:rsidRPr="00EB0073">
        <w:t xml:space="preserve">General Meeting </w:t>
      </w:r>
      <w:r w:rsidR="003F1DB9">
        <w:t>where adequate notice is provided.</w:t>
      </w:r>
    </w:p>
    <w:p w:rsidR="00150378" w:rsidRDefault="007F56A4" w:rsidP="00EF076B">
      <w:proofErr w:type="gramStart"/>
      <w:r>
        <w:t>Section 2 (Notice of Amendments).</w:t>
      </w:r>
      <w:proofErr w:type="gramEnd"/>
      <w:r>
        <w:t xml:space="preserve">  </w:t>
      </w:r>
      <w:r w:rsidR="00EB0073" w:rsidRPr="00EB0073">
        <w:t xml:space="preserve">No amendment may be </w:t>
      </w:r>
      <w:r w:rsidR="00FD3875">
        <w:t xml:space="preserve">adopted </w:t>
      </w:r>
      <w:r w:rsidR="00EB0073" w:rsidRPr="00EB0073">
        <w:t xml:space="preserve">unless </w:t>
      </w:r>
      <w:r w:rsidR="00FD3875">
        <w:t xml:space="preserve">the </w:t>
      </w:r>
      <w:r w:rsidR="00085006">
        <w:t xml:space="preserve">proposed </w:t>
      </w:r>
      <w:r w:rsidR="00FD3875">
        <w:t xml:space="preserve">text was provided to all members eligible to vote </w:t>
      </w:r>
      <w:r>
        <w:t xml:space="preserve">at least </w:t>
      </w:r>
      <w:r w:rsidR="00D41FF3" w:rsidRPr="00EB0073">
        <w:t>thirty days</w:t>
      </w:r>
      <w:r w:rsidR="00FD3875">
        <w:t xml:space="preserve"> before the General Meeting</w:t>
      </w:r>
      <w:r w:rsidR="00085006">
        <w:t xml:space="preserve"> at which it was to be adopted</w:t>
      </w:r>
      <w:r w:rsidR="00FD3875">
        <w:t>.</w:t>
      </w:r>
      <w:r w:rsidR="00085006">
        <w:t xml:space="preserve">  </w:t>
      </w:r>
      <w:r w:rsidR="00EB0073" w:rsidRPr="00EB0073">
        <w:t xml:space="preserve">Only germane amendments </w:t>
      </w:r>
      <w:r w:rsidR="00085006">
        <w:t xml:space="preserve">to the proposed text </w:t>
      </w:r>
      <w:r w:rsidR="00EB0073" w:rsidRPr="00EB0073">
        <w:t xml:space="preserve">may be approved </w:t>
      </w:r>
      <w:r w:rsidR="00085006">
        <w:t xml:space="preserve">at the General Meeting </w:t>
      </w:r>
      <w:r w:rsidR="00EB0073" w:rsidRPr="00EB0073">
        <w:t>without providing additional notice.</w:t>
      </w:r>
      <w:r>
        <w:t xml:space="preserve">  If written notice of a proposed amendment </w:t>
      </w:r>
      <w:r w:rsidR="003F1DB9">
        <w:t>wa</w:t>
      </w:r>
      <w:r>
        <w:t xml:space="preserve">s provided to the Secretary at least thirty days prior to the </w:t>
      </w:r>
      <w:r w:rsidR="003F1DB9" w:rsidRPr="00EB0073">
        <w:t>General Meeting</w:t>
      </w:r>
      <w:r>
        <w:t xml:space="preserve">, </w:t>
      </w:r>
      <w:r w:rsidR="003F1DB9">
        <w:t xml:space="preserve">then </w:t>
      </w:r>
      <w:r>
        <w:t xml:space="preserve">the Secretary shall </w:t>
      </w:r>
      <w:r w:rsidR="003F1DB9">
        <w:t xml:space="preserve">provide notice to the </w:t>
      </w:r>
      <w:r>
        <w:t>members.</w:t>
      </w:r>
      <w:r w:rsidR="00150378">
        <w:t xml:space="preserve"> Any amendment </w:t>
      </w:r>
      <w:r w:rsidR="00F41AE9">
        <w:t xml:space="preserve">that is adopted </w:t>
      </w:r>
      <w:bookmarkStart w:id="0" w:name="_GoBack"/>
      <w:bookmarkEnd w:id="0"/>
      <w:r w:rsidR="00150378">
        <w:t xml:space="preserve">becomes effective immediately. </w:t>
      </w:r>
    </w:p>
    <w:p w:rsidR="00EB0073" w:rsidRDefault="00240E61" w:rsidP="00EF076B">
      <w:proofErr w:type="gramStart"/>
      <w:r>
        <w:t>Section 3 (Safekeeping).</w:t>
      </w:r>
      <w:proofErr w:type="gramEnd"/>
      <w:r>
        <w:t xml:space="preserve">  </w:t>
      </w:r>
      <w:r w:rsidR="003F1DB9">
        <w:t xml:space="preserve">After </w:t>
      </w:r>
      <w:r>
        <w:t xml:space="preserve">an amendment is adopted, the </w:t>
      </w:r>
      <w:r w:rsidR="00EB0073" w:rsidRPr="00EB0073">
        <w:t xml:space="preserve">Secretary shall </w:t>
      </w:r>
      <w:r>
        <w:t>incorporate it into the</w:t>
      </w:r>
      <w:r w:rsidR="003F1DB9">
        <w:t>se</w:t>
      </w:r>
      <w:r>
        <w:t xml:space="preserve"> bylaws, distribute the updated </w:t>
      </w:r>
      <w:r w:rsidR="003F1DB9">
        <w:t xml:space="preserve">bylaws </w:t>
      </w:r>
      <w:r>
        <w:t xml:space="preserve">to the Board of Directors, and submit </w:t>
      </w:r>
      <w:r w:rsidR="003F1DB9">
        <w:t xml:space="preserve">the updated bylaws </w:t>
      </w:r>
      <w:r w:rsidR="00150378">
        <w:t xml:space="preserve">to the CRA Charter Review Committee and a copy shall be provided to the </w:t>
      </w:r>
      <w:r>
        <w:t xml:space="preserve">Membership Secretary of the </w:t>
      </w:r>
      <w:r w:rsidR="00EB0073" w:rsidRPr="00EB0073">
        <w:t>California Republican Assembly for safekeeping.</w:t>
      </w:r>
      <w:r w:rsidR="00150378">
        <w:t xml:space="preserve"> </w:t>
      </w:r>
    </w:p>
    <w:p w:rsidR="00085006" w:rsidRDefault="00085006" w:rsidP="00EF076B"/>
    <w:p w:rsidR="00085006" w:rsidRDefault="00085006" w:rsidP="00EF076B"/>
    <w:p w:rsidR="00085006" w:rsidRPr="00EB0073" w:rsidRDefault="00085006" w:rsidP="00EF076B"/>
    <w:p w:rsidR="00392225" w:rsidRDefault="00392225" w:rsidP="00EF076B">
      <w:pPr>
        <w:pBdr>
          <w:bottom w:val="double" w:sz="6" w:space="1" w:color="auto"/>
        </w:pBdr>
      </w:pPr>
    </w:p>
    <w:p w:rsidR="00085006" w:rsidRDefault="00085006" w:rsidP="00EF076B"/>
    <w:p w:rsidR="00FB2618" w:rsidRPr="00EF076B" w:rsidRDefault="00FB2618" w:rsidP="00EF076B">
      <w:pPr>
        <w:pStyle w:val="Heading2"/>
      </w:pPr>
      <w:r w:rsidRPr="00EF076B">
        <w:t>Certification</w:t>
      </w:r>
    </w:p>
    <w:p w:rsidR="00FB2618" w:rsidRPr="00E37011" w:rsidRDefault="00FB2618" w:rsidP="00EF076B"/>
    <w:p w:rsidR="00E37011" w:rsidRPr="00FB2618" w:rsidRDefault="00E37011" w:rsidP="00EF076B">
      <w:r w:rsidRPr="00E37011">
        <w:t xml:space="preserve">I hereby certify that the foregoing </w:t>
      </w:r>
      <w:r w:rsidR="00FB2618">
        <w:t xml:space="preserve">Bylaws of the </w:t>
      </w:r>
      <w:r w:rsidR="00FB2618">
        <w:rPr>
          <w:u w:val="single"/>
        </w:rPr>
        <w:tab/>
      </w:r>
      <w:r w:rsidR="00FB2618">
        <w:rPr>
          <w:u w:val="single"/>
        </w:rPr>
        <w:tab/>
      </w:r>
      <w:r w:rsidR="00FB2618">
        <w:rPr>
          <w:u w:val="single"/>
        </w:rPr>
        <w:tab/>
      </w:r>
      <w:r w:rsidR="00392225">
        <w:rPr>
          <w:u w:val="single"/>
        </w:rPr>
        <w:tab/>
      </w:r>
      <w:r w:rsidR="00FB2618">
        <w:rPr>
          <w:u w:val="single"/>
        </w:rPr>
        <w:tab/>
      </w:r>
      <w:r w:rsidR="00FB2618">
        <w:rPr>
          <w:u w:val="single"/>
        </w:rPr>
        <w:tab/>
        <w:t xml:space="preserve"> </w:t>
      </w:r>
      <w:r w:rsidRPr="00E37011">
        <w:t xml:space="preserve">Republican Assembly, as amended to date, were duly adopted by the members thereof, </w:t>
      </w:r>
      <w:r w:rsidR="00FB2618">
        <w:t xml:space="preserve">on the date of </w:t>
      </w:r>
      <w:r w:rsidR="00FB2618">
        <w:rPr>
          <w:u w:val="single"/>
        </w:rPr>
        <w:tab/>
      </w:r>
      <w:r w:rsidR="00FB2618">
        <w:rPr>
          <w:u w:val="single"/>
        </w:rPr>
        <w:tab/>
      </w:r>
      <w:r w:rsidR="00FB2618">
        <w:rPr>
          <w:u w:val="single"/>
        </w:rPr>
        <w:tab/>
      </w:r>
      <w:r w:rsidR="00FB2618">
        <w:rPr>
          <w:u w:val="single"/>
        </w:rPr>
        <w:tab/>
      </w:r>
      <w:r w:rsidR="00FB2618">
        <w:t xml:space="preserve"> at a meeting that took place at </w:t>
      </w:r>
      <w:r w:rsidR="00FB2618">
        <w:rPr>
          <w:u w:val="single"/>
        </w:rPr>
        <w:tab/>
      </w:r>
      <w:r w:rsidR="00FB2618">
        <w:rPr>
          <w:u w:val="single"/>
        </w:rPr>
        <w:tab/>
      </w:r>
      <w:r w:rsidR="00FB2618">
        <w:rPr>
          <w:u w:val="single"/>
        </w:rPr>
        <w:tab/>
      </w:r>
      <w:r w:rsidR="00FB2618">
        <w:rPr>
          <w:u w:val="single"/>
        </w:rPr>
        <w:tab/>
      </w:r>
      <w:r w:rsidR="00FB2618">
        <w:rPr>
          <w:u w:val="single"/>
        </w:rPr>
        <w:tab/>
      </w:r>
      <w:r w:rsidR="00FB2618">
        <w:t xml:space="preserve"> </w:t>
      </w:r>
    </w:p>
    <w:p w:rsidR="00392225" w:rsidRDefault="00392225" w:rsidP="00EF076B"/>
    <w:p w:rsidR="00392225" w:rsidRDefault="00FB2618" w:rsidP="00085006">
      <w:pPr>
        <w:ind w:firstLine="0"/>
      </w:pPr>
      <w:r>
        <w:t xml:space="preserve">President’s Name: </w:t>
      </w:r>
      <w:r>
        <w:rPr>
          <w:u w:val="single"/>
        </w:rPr>
        <w:tab/>
      </w:r>
      <w:r>
        <w:rPr>
          <w:u w:val="single"/>
        </w:rPr>
        <w:tab/>
      </w:r>
      <w:r w:rsidR="00392225">
        <w:rPr>
          <w:u w:val="single"/>
        </w:rPr>
        <w:tab/>
      </w:r>
      <w:r>
        <w:rPr>
          <w:u w:val="single"/>
        </w:rPr>
        <w:tab/>
      </w:r>
      <w:r>
        <w:rPr>
          <w:u w:val="single"/>
        </w:rPr>
        <w:tab/>
      </w:r>
      <w:r>
        <w:t xml:space="preserve">   </w:t>
      </w:r>
      <w:r w:rsidR="00392225">
        <w:t xml:space="preserve">President’s E-mail: </w:t>
      </w:r>
      <w:r w:rsidR="00392225">
        <w:rPr>
          <w:u w:val="single"/>
        </w:rPr>
        <w:tab/>
      </w:r>
      <w:r w:rsidR="00392225">
        <w:rPr>
          <w:u w:val="single"/>
        </w:rPr>
        <w:tab/>
      </w:r>
      <w:r w:rsidR="00392225">
        <w:rPr>
          <w:u w:val="single"/>
        </w:rPr>
        <w:tab/>
      </w:r>
      <w:r w:rsidR="00392225">
        <w:rPr>
          <w:u w:val="single"/>
        </w:rPr>
        <w:tab/>
      </w:r>
      <w:r w:rsidR="00392225">
        <w:t xml:space="preserve">   </w:t>
      </w:r>
    </w:p>
    <w:p w:rsidR="00392225" w:rsidRDefault="00FB2618" w:rsidP="00085006">
      <w:pPr>
        <w:ind w:firstLine="0"/>
      </w:pPr>
      <w:r>
        <w:t xml:space="preserve">President’s Signature: </w:t>
      </w:r>
      <w:r>
        <w:rPr>
          <w:u w:val="single"/>
        </w:rPr>
        <w:tab/>
      </w:r>
      <w:r>
        <w:rPr>
          <w:u w:val="single"/>
        </w:rPr>
        <w:tab/>
      </w:r>
      <w:r>
        <w:rPr>
          <w:u w:val="single"/>
        </w:rPr>
        <w:tab/>
      </w:r>
      <w:r>
        <w:rPr>
          <w:u w:val="single"/>
        </w:rPr>
        <w:tab/>
      </w:r>
      <w:r>
        <w:rPr>
          <w:u w:val="single"/>
        </w:rPr>
        <w:tab/>
      </w:r>
      <w:r w:rsidR="00392225">
        <w:t xml:space="preserve"> Date Signed: </w:t>
      </w:r>
      <w:r w:rsidR="00392225">
        <w:rPr>
          <w:u w:val="single"/>
        </w:rPr>
        <w:tab/>
      </w:r>
      <w:r w:rsidR="00392225">
        <w:rPr>
          <w:u w:val="single"/>
        </w:rPr>
        <w:tab/>
      </w:r>
      <w:r w:rsidR="00392225">
        <w:rPr>
          <w:u w:val="single"/>
        </w:rPr>
        <w:tab/>
      </w:r>
      <w:r w:rsidR="00392225">
        <w:rPr>
          <w:u w:val="single"/>
        </w:rPr>
        <w:tab/>
      </w:r>
    </w:p>
    <w:p w:rsidR="00392225" w:rsidRDefault="00392225" w:rsidP="00085006">
      <w:pPr>
        <w:ind w:firstLine="0"/>
      </w:pPr>
    </w:p>
    <w:p w:rsidR="00392225" w:rsidRDefault="00392225" w:rsidP="00085006">
      <w:pPr>
        <w:ind w:firstLine="0"/>
      </w:pPr>
      <w:r>
        <w:t xml:space="preserve">Secretary’s Name: </w:t>
      </w:r>
      <w:r>
        <w:rPr>
          <w:u w:val="single"/>
        </w:rPr>
        <w:tab/>
      </w:r>
      <w:r>
        <w:rPr>
          <w:u w:val="single"/>
        </w:rPr>
        <w:tab/>
      </w:r>
      <w:r>
        <w:rPr>
          <w:u w:val="single"/>
        </w:rPr>
        <w:tab/>
      </w:r>
      <w:r>
        <w:rPr>
          <w:u w:val="single"/>
        </w:rPr>
        <w:tab/>
      </w:r>
      <w:r>
        <w:rPr>
          <w:u w:val="single"/>
        </w:rPr>
        <w:tab/>
      </w:r>
      <w:r>
        <w:t xml:space="preserve">   Secretary’s E-mail: </w:t>
      </w:r>
      <w:r>
        <w:rPr>
          <w:u w:val="single"/>
        </w:rPr>
        <w:tab/>
      </w:r>
      <w:r>
        <w:rPr>
          <w:u w:val="single"/>
        </w:rPr>
        <w:tab/>
      </w:r>
      <w:r>
        <w:rPr>
          <w:u w:val="single"/>
        </w:rPr>
        <w:tab/>
      </w:r>
      <w:r>
        <w:rPr>
          <w:u w:val="single"/>
        </w:rPr>
        <w:tab/>
      </w:r>
      <w:r>
        <w:t xml:space="preserve">   </w:t>
      </w:r>
    </w:p>
    <w:p w:rsidR="00392225" w:rsidRDefault="00392225" w:rsidP="00085006">
      <w:pPr>
        <w:ind w:firstLine="0"/>
      </w:pPr>
      <w:r>
        <w:t xml:space="preserve">Secretary’s Signature: </w:t>
      </w:r>
      <w:r>
        <w:rPr>
          <w:u w:val="single"/>
        </w:rPr>
        <w:tab/>
      </w:r>
      <w:r>
        <w:rPr>
          <w:u w:val="single"/>
        </w:rPr>
        <w:tab/>
      </w:r>
      <w:r>
        <w:rPr>
          <w:u w:val="single"/>
        </w:rPr>
        <w:tab/>
      </w:r>
      <w:r>
        <w:rPr>
          <w:u w:val="single"/>
        </w:rPr>
        <w:tab/>
      </w:r>
      <w:r>
        <w:rPr>
          <w:u w:val="single"/>
        </w:rPr>
        <w:tab/>
      </w:r>
      <w:r>
        <w:t xml:space="preserve"> Date Signed: </w:t>
      </w:r>
      <w:r>
        <w:rPr>
          <w:u w:val="single"/>
        </w:rPr>
        <w:tab/>
      </w:r>
      <w:r>
        <w:rPr>
          <w:u w:val="single"/>
        </w:rPr>
        <w:tab/>
      </w:r>
      <w:r>
        <w:rPr>
          <w:u w:val="single"/>
        </w:rPr>
        <w:tab/>
      </w:r>
      <w:r>
        <w:rPr>
          <w:u w:val="single"/>
        </w:rPr>
        <w:tab/>
      </w:r>
    </w:p>
    <w:p w:rsidR="00392225" w:rsidRPr="00392225" w:rsidRDefault="00392225" w:rsidP="00EF076B"/>
    <w:sectPr w:rsidR="00392225" w:rsidRPr="00392225" w:rsidSect="00B97BC6">
      <w:footerReference w:type="default" r:id="rId7"/>
      <w:pgSz w:w="12240" w:h="15840"/>
      <w:pgMar w:top="1080" w:right="1080" w:bottom="108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1E2" w:rsidRDefault="001141E2" w:rsidP="00EF076B">
      <w:r>
        <w:separator/>
      </w:r>
    </w:p>
    <w:p w:rsidR="001141E2" w:rsidRDefault="001141E2" w:rsidP="00EF076B"/>
  </w:endnote>
  <w:endnote w:type="continuationSeparator" w:id="0">
    <w:p w:rsidR="001141E2" w:rsidRDefault="001141E2" w:rsidP="00EF076B">
      <w:r>
        <w:continuationSeparator/>
      </w:r>
    </w:p>
    <w:p w:rsidR="001141E2" w:rsidRDefault="001141E2" w:rsidP="00EF07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25" w:rsidRPr="00472E4E" w:rsidRDefault="00392225" w:rsidP="00EF076B">
    <w:pPr>
      <w:pStyle w:val="Footer"/>
    </w:pPr>
  </w:p>
  <w:p w:rsidR="00392225" w:rsidRPr="00FD3875" w:rsidRDefault="00392225" w:rsidP="00FD3875">
    <w:pPr>
      <w:pStyle w:val="Footer"/>
      <w:ind w:firstLine="0"/>
      <w:jc w:val="center"/>
      <w:rPr>
        <w:rStyle w:val="SubtleEmphasis"/>
        <w:sz w:val="18"/>
      </w:rPr>
    </w:pPr>
    <w:r w:rsidRPr="00FD3875">
      <w:rPr>
        <w:rStyle w:val="SubtleEmphasis"/>
        <w:sz w:val="18"/>
      </w:rPr>
      <w:t xml:space="preserve">Bylaws of the </w:t>
    </w:r>
    <w:r w:rsidRPr="00FD3875">
      <w:rPr>
        <w:rStyle w:val="SubtleEmphasis"/>
        <w:sz w:val="18"/>
        <w:u w:val="single"/>
      </w:rPr>
      <w:t xml:space="preserve">                                </w:t>
    </w:r>
    <w:r w:rsidRPr="00FD3875">
      <w:rPr>
        <w:rStyle w:val="SubtleEmphasis"/>
        <w:sz w:val="18"/>
      </w:rPr>
      <w:t xml:space="preserve"> Republican Assembly, as of </w:t>
    </w:r>
    <w:r w:rsidRPr="00FD3875">
      <w:rPr>
        <w:rStyle w:val="SubtleEmphasis"/>
        <w:sz w:val="18"/>
        <w:u w:val="single"/>
      </w:rPr>
      <w:t xml:space="preserve">                          </w:t>
    </w:r>
    <w:r w:rsidRPr="00FD3875">
      <w:rPr>
        <w:rStyle w:val="SubtleEmphasis"/>
        <w:sz w:val="18"/>
        <w:u w:val="single"/>
      </w:rPr>
      <w:tab/>
    </w:r>
    <w:r w:rsidR="00EF076B" w:rsidRPr="00FD3875">
      <w:rPr>
        <w:rStyle w:val="SubtleEmphasis"/>
        <w:sz w:val="18"/>
        <w:u w:val="single"/>
      </w:rPr>
      <w:t xml:space="preserve">                 </w:t>
    </w:r>
    <w:r w:rsidR="00EF076B" w:rsidRPr="00FD3875">
      <w:rPr>
        <w:rStyle w:val="SubtleEmphasis"/>
        <w:sz w:val="18"/>
      </w:rPr>
      <w:t xml:space="preserve"> </w:t>
    </w:r>
    <w:r w:rsidR="00FD3875">
      <w:rPr>
        <w:rStyle w:val="SubtleEmphasis"/>
        <w:sz w:val="18"/>
      </w:rPr>
      <w:t xml:space="preserve"> </w:t>
    </w:r>
    <w:r w:rsidRPr="00FD3875">
      <w:rPr>
        <w:rStyle w:val="SubtleEmphasis"/>
        <w:sz w:val="18"/>
      </w:rPr>
      <w:t xml:space="preserve">Page </w:t>
    </w:r>
    <w:r w:rsidR="00A25A1D" w:rsidRPr="00FD3875">
      <w:rPr>
        <w:rStyle w:val="SubtleEmphasis"/>
        <w:sz w:val="18"/>
      </w:rPr>
      <w:fldChar w:fldCharType="begin"/>
    </w:r>
    <w:r w:rsidRPr="00FD3875">
      <w:rPr>
        <w:rStyle w:val="SubtleEmphasis"/>
        <w:sz w:val="18"/>
      </w:rPr>
      <w:instrText xml:space="preserve"> PAGE </w:instrText>
    </w:r>
    <w:r w:rsidR="00A25A1D" w:rsidRPr="00FD3875">
      <w:rPr>
        <w:rStyle w:val="SubtleEmphasis"/>
        <w:sz w:val="18"/>
      </w:rPr>
      <w:fldChar w:fldCharType="separate"/>
    </w:r>
    <w:r w:rsidR="0059341C">
      <w:rPr>
        <w:rStyle w:val="SubtleEmphasis"/>
        <w:noProof/>
        <w:sz w:val="18"/>
      </w:rPr>
      <w:t>1</w:t>
    </w:r>
    <w:r w:rsidR="00A25A1D" w:rsidRPr="00FD3875">
      <w:rPr>
        <w:rStyle w:val="SubtleEmphasis"/>
        <w:sz w:val="18"/>
      </w:rPr>
      <w:fldChar w:fldCharType="end"/>
    </w:r>
    <w:r w:rsidRPr="00FD3875">
      <w:rPr>
        <w:rStyle w:val="SubtleEmphasis"/>
        <w:sz w:val="18"/>
      </w:rPr>
      <w:t xml:space="preserve"> of </w:t>
    </w:r>
    <w:r w:rsidR="00A25A1D" w:rsidRPr="00FD3875">
      <w:rPr>
        <w:rStyle w:val="SubtleEmphasis"/>
        <w:sz w:val="18"/>
      </w:rPr>
      <w:fldChar w:fldCharType="begin"/>
    </w:r>
    <w:r w:rsidRPr="00FD3875">
      <w:rPr>
        <w:rStyle w:val="SubtleEmphasis"/>
        <w:sz w:val="18"/>
      </w:rPr>
      <w:instrText xml:space="preserve"> NUMPAGES  </w:instrText>
    </w:r>
    <w:r w:rsidR="00A25A1D" w:rsidRPr="00FD3875">
      <w:rPr>
        <w:rStyle w:val="SubtleEmphasis"/>
        <w:sz w:val="18"/>
      </w:rPr>
      <w:fldChar w:fldCharType="separate"/>
    </w:r>
    <w:r w:rsidR="0059341C">
      <w:rPr>
        <w:rStyle w:val="SubtleEmphasis"/>
        <w:noProof/>
        <w:sz w:val="18"/>
      </w:rPr>
      <w:t>4</w:t>
    </w:r>
    <w:r w:rsidR="00A25A1D" w:rsidRPr="00FD3875">
      <w:rPr>
        <w:rStyle w:val="SubtleEmphasi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1E2" w:rsidRDefault="001141E2" w:rsidP="00EF076B">
      <w:r>
        <w:separator/>
      </w:r>
    </w:p>
    <w:p w:rsidR="001141E2" w:rsidRDefault="001141E2" w:rsidP="00EF076B"/>
  </w:footnote>
  <w:footnote w:type="continuationSeparator" w:id="0">
    <w:p w:rsidR="001141E2" w:rsidRDefault="001141E2" w:rsidP="00EF076B">
      <w:r>
        <w:continuationSeparator/>
      </w:r>
    </w:p>
    <w:p w:rsidR="001141E2" w:rsidRDefault="001141E2" w:rsidP="00EF07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76346"/>
    <w:multiLevelType w:val="hybridMultilevel"/>
    <w:tmpl w:val="3F224858"/>
    <w:lvl w:ilvl="0" w:tplc="F3803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A4A14"/>
    <w:multiLevelType w:val="hybridMultilevel"/>
    <w:tmpl w:val="59A212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5F6BE6"/>
    <w:rsid w:val="00007FE2"/>
    <w:rsid w:val="00016F85"/>
    <w:rsid w:val="000258F5"/>
    <w:rsid w:val="00031E42"/>
    <w:rsid w:val="000321F3"/>
    <w:rsid w:val="00053CDD"/>
    <w:rsid w:val="0006552D"/>
    <w:rsid w:val="00085006"/>
    <w:rsid w:val="000A089D"/>
    <w:rsid w:val="000C507E"/>
    <w:rsid w:val="000C575D"/>
    <w:rsid w:val="00103D0A"/>
    <w:rsid w:val="001078D6"/>
    <w:rsid w:val="001141E2"/>
    <w:rsid w:val="00126147"/>
    <w:rsid w:val="001325A5"/>
    <w:rsid w:val="00133130"/>
    <w:rsid w:val="00150378"/>
    <w:rsid w:val="00173F99"/>
    <w:rsid w:val="00177FBA"/>
    <w:rsid w:val="00180825"/>
    <w:rsid w:val="001835D6"/>
    <w:rsid w:val="001A3FD4"/>
    <w:rsid w:val="001C2A53"/>
    <w:rsid w:val="001C4384"/>
    <w:rsid w:val="001F0D3E"/>
    <w:rsid w:val="00222525"/>
    <w:rsid w:val="00234194"/>
    <w:rsid w:val="00236724"/>
    <w:rsid w:val="00237CF6"/>
    <w:rsid w:val="00240E61"/>
    <w:rsid w:val="00257294"/>
    <w:rsid w:val="002676EF"/>
    <w:rsid w:val="002B1B78"/>
    <w:rsid w:val="002B7C61"/>
    <w:rsid w:val="002D3AB1"/>
    <w:rsid w:val="002E367E"/>
    <w:rsid w:val="002F1E6F"/>
    <w:rsid w:val="002F55D8"/>
    <w:rsid w:val="00304042"/>
    <w:rsid w:val="00306FF4"/>
    <w:rsid w:val="003313A2"/>
    <w:rsid w:val="00335270"/>
    <w:rsid w:val="00344451"/>
    <w:rsid w:val="00352DB7"/>
    <w:rsid w:val="00362D4D"/>
    <w:rsid w:val="003769F3"/>
    <w:rsid w:val="00382E72"/>
    <w:rsid w:val="00392225"/>
    <w:rsid w:val="003C10CC"/>
    <w:rsid w:val="003D0C51"/>
    <w:rsid w:val="003D3A43"/>
    <w:rsid w:val="003F1748"/>
    <w:rsid w:val="003F1DB9"/>
    <w:rsid w:val="00427D4A"/>
    <w:rsid w:val="00442C2A"/>
    <w:rsid w:val="0046717D"/>
    <w:rsid w:val="00472E4E"/>
    <w:rsid w:val="004749DD"/>
    <w:rsid w:val="004A2259"/>
    <w:rsid w:val="004A60C1"/>
    <w:rsid w:val="004A7B2A"/>
    <w:rsid w:val="004B583B"/>
    <w:rsid w:val="004B7C18"/>
    <w:rsid w:val="004C1B8E"/>
    <w:rsid w:val="004D1284"/>
    <w:rsid w:val="004D30D1"/>
    <w:rsid w:val="004F6A71"/>
    <w:rsid w:val="00507739"/>
    <w:rsid w:val="0052032D"/>
    <w:rsid w:val="00580FE4"/>
    <w:rsid w:val="0058168A"/>
    <w:rsid w:val="00583D70"/>
    <w:rsid w:val="0059341C"/>
    <w:rsid w:val="005C023C"/>
    <w:rsid w:val="005D401F"/>
    <w:rsid w:val="005F6BE6"/>
    <w:rsid w:val="0060569D"/>
    <w:rsid w:val="006215BA"/>
    <w:rsid w:val="00644E6E"/>
    <w:rsid w:val="00651C02"/>
    <w:rsid w:val="00654143"/>
    <w:rsid w:val="00657850"/>
    <w:rsid w:val="006A24AC"/>
    <w:rsid w:val="006C1605"/>
    <w:rsid w:val="006F09C8"/>
    <w:rsid w:val="006F34F6"/>
    <w:rsid w:val="00707A61"/>
    <w:rsid w:val="007179A2"/>
    <w:rsid w:val="00721679"/>
    <w:rsid w:val="00724144"/>
    <w:rsid w:val="007440F5"/>
    <w:rsid w:val="0077209D"/>
    <w:rsid w:val="00774ABD"/>
    <w:rsid w:val="007A0841"/>
    <w:rsid w:val="007B36D9"/>
    <w:rsid w:val="007E68E7"/>
    <w:rsid w:val="007F56A4"/>
    <w:rsid w:val="00803199"/>
    <w:rsid w:val="00831B05"/>
    <w:rsid w:val="008416A2"/>
    <w:rsid w:val="00844FA6"/>
    <w:rsid w:val="00845A92"/>
    <w:rsid w:val="00846517"/>
    <w:rsid w:val="00852A12"/>
    <w:rsid w:val="00877C55"/>
    <w:rsid w:val="00882B5C"/>
    <w:rsid w:val="008A5876"/>
    <w:rsid w:val="008C0417"/>
    <w:rsid w:val="008C59C5"/>
    <w:rsid w:val="008F1C1D"/>
    <w:rsid w:val="009049D6"/>
    <w:rsid w:val="0092099C"/>
    <w:rsid w:val="0093196C"/>
    <w:rsid w:val="009766EA"/>
    <w:rsid w:val="00983E04"/>
    <w:rsid w:val="009908AE"/>
    <w:rsid w:val="00995387"/>
    <w:rsid w:val="009B3F69"/>
    <w:rsid w:val="009C38D0"/>
    <w:rsid w:val="009C455F"/>
    <w:rsid w:val="009F5900"/>
    <w:rsid w:val="00A00466"/>
    <w:rsid w:val="00A25A1D"/>
    <w:rsid w:val="00A335A5"/>
    <w:rsid w:val="00A51296"/>
    <w:rsid w:val="00A56755"/>
    <w:rsid w:val="00A66AD4"/>
    <w:rsid w:val="00A83A55"/>
    <w:rsid w:val="00A83F37"/>
    <w:rsid w:val="00AB04AC"/>
    <w:rsid w:val="00AC58A7"/>
    <w:rsid w:val="00AD083A"/>
    <w:rsid w:val="00AE4F2C"/>
    <w:rsid w:val="00B0214B"/>
    <w:rsid w:val="00B02978"/>
    <w:rsid w:val="00B3349B"/>
    <w:rsid w:val="00B35CAE"/>
    <w:rsid w:val="00B35E4B"/>
    <w:rsid w:val="00B84151"/>
    <w:rsid w:val="00B97BC6"/>
    <w:rsid w:val="00BA6BC8"/>
    <w:rsid w:val="00BC469A"/>
    <w:rsid w:val="00BD0647"/>
    <w:rsid w:val="00BD29BA"/>
    <w:rsid w:val="00C04D3B"/>
    <w:rsid w:val="00C2621E"/>
    <w:rsid w:val="00C31DC3"/>
    <w:rsid w:val="00C6393B"/>
    <w:rsid w:val="00C75676"/>
    <w:rsid w:val="00CA64B6"/>
    <w:rsid w:val="00CB45CF"/>
    <w:rsid w:val="00CD020E"/>
    <w:rsid w:val="00CE1F2C"/>
    <w:rsid w:val="00CE68AA"/>
    <w:rsid w:val="00CF0220"/>
    <w:rsid w:val="00D13026"/>
    <w:rsid w:val="00D41FF3"/>
    <w:rsid w:val="00D675F2"/>
    <w:rsid w:val="00D80EE2"/>
    <w:rsid w:val="00D814C6"/>
    <w:rsid w:val="00DA05C7"/>
    <w:rsid w:val="00DA2DDF"/>
    <w:rsid w:val="00DA5AF6"/>
    <w:rsid w:val="00DA5D84"/>
    <w:rsid w:val="00DA6BDD"/>
    <w:rsid w:val="00DA7888"/>
    <w:rsid w:val="00DD318C"/>
    <w:rsid w:val="00DE1DA2"/>
    <w:rsid w:val="00DF57FC"/>
    <w:rsid w:val="00DF7EDC"/>
    <w:rsid w:val="00E1364D"/>
    <w:rsid w:val="00E147CC"/>
    <w:rsid w:val="00E27BD1"/>
    <w:rsid w:val="00E37011"/>
    <w:rsid w:val="00E37041"/>
    <w:rsid w:val="00E66585"/>
    <w:rsid w:val="00EA5489"/>
    <w:rsid w:val="00EA61BB"/>
    <w:rsid w:val="00EB0073"/>
    <w:rsid w:val="00EB47D6"/>
    <w:rsid w:val="00EC3748"/>
    <w:rsid w:val="00ED0637"/>
    <w:rsid w:val="00EF076B"/>
    <w:rsid w:val="00EF7449"/>
    <w:rsid w:val="00F020F7"/>
    <w:rsid w:val="00F13368"/>
    <w:rsid w:val="00F21C25"/>
    <w:rsid w:val="00F4149F"/>
    <w:rsid w:val="00F41AE9"/>
    <w:rsid w:val="00F855A2"/>
    <w:rsid w:val="00FA0773"/>
    <w:rsid w:val="00FA18F4"/>
    <w:rsid w:val="00FA2D17"/>
    <w:rsid w:val="00FA3C69"/>
    <w:rsid w:val="00FB2429"/>
    <w:rsid w:val="00FB2618"/>
    <w:rsid w:val="00FD3875"/>
    <w:rsid w:val="00FD49EF"/>
    <w:rsid w:val="00FF09DA"/>
    <w:rsid w:val="00FF4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76B"/>
    <w:pPr>
      <w:spacing w:after="60"/>
      <w:ind w:firstLine="720"/>
    </w:pPr>
    <w:rPr>
      <w:rFonts w:ascii="Bookman Old Style" w:hAnsi="Bookman Old Style"/>
      <w:sz w:val="22"/>
      <w:szCs w:val="22"/>
    </w:rPr>
  </w:style>
  <w:style w:type="paragraph" w:styleId="Heading1">
    <w:name w:val="heading 1"/>
    <w:basedOn w:val="Normal"/>
    <w:next w:val="Normal"/>
    <w:qFormat/>
    <w:rsid w:val="00B97BC6"/>
    <w:pPr>
      <w:keepNext/>
      <w:jc w:val="center"/>
      <w:outlineLvl w:val="0"/>
    </w:pPr>
    <w:rPr>
      <w:b/>
      <w:smallCaps/>
      <w:sz w:val="20"/>
    </w:rPr>
  </w:style>
  <w:style w:type="paragraph" w:styleId="Heading2">
    <w:name w:val="heading 2"/>
    <w:basedOn w:val="Normal"/>
    <w:next w:val="Normal"/>
    <w:autoRedefine/>
    <w:qFormat/>
    <w:rsid w:val="00EF076B"/>
    <w:pPr>
      <w:spacing w:after="0"/>
      <w:jc w:val="center"/>
      <w:outlineLvl w:val="1"/>
    </w:pPr>
    <w:rPr>
      <w:b/>
      <w:smallCaps/>
      <w:sz w:val="24"/>
    </w:rPr>
  </w:style>
  <w:style w:type="paragraph" w:styleId="Heading3">
    <w:name w:val="heading 3"/>
    <w:basedOn w:val="Normal"/>
    <w:next w:val="Normal"/>
    <w:qFormat/>
    <w:rsid w:val="00016F85"/>
    <w:pPr>
      <w:keepNext/>
      <w:spacing w:before="24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6F85"/>
    <w:pPr>
      <w:jc w:val="center"/>
    </w:pPr>
    <w:rPr>
      <w:b/>
      <w:smallCaps/>
      <w:sz w:val="36"/>
    </w:rPr>
  </w:style>
  <w:style w:type="paragraph" w:styleId="Subtitle">
    <w:name w:val="Subtitle"/>
    <w:basedOn w:val="Normal"/>
    <w:qFormat/>
    <w:rsid w:val="00016F85"/>
    <w:pPr>
      <w:jc w:val="center"/>
    </w:pPr>
    <w:rPr>
      <w:b/>
      <w:smallCaps/>
      <w:sz w:val="40"/>
    </w:rPr>
  </w:style>
  <w:style w:type="paragraph" w:styleId="BodyTextIndent">
    <w:name w:val="Body Text Indent"/>
    <w:basedOn w:val="Normal"/>
    <w:rsid w:val="00A25A1D"/>
    <w:pPr>
      <w:ind w:firstLine="2160"/>
    </w:pPr>
  </w:style>
  <w:style w:type="paragraph" w:styleId="BodyTextIndent2">
    <w:name w:val="Body Text Indent 2"/>
    <w:basedOn w:val="Normal"/>
    <w:rsid w:val="00A25A1D"/>
    <w:pPr>
      <w:ind w:firstLine="1440"/>
    </w:pPr>
  </w:style>
  <w:style w:type="paragraph" w:styleId="Header">
    <w:name w:val="header"/>
    <w:basedOn w:val="Normal"/>
    <w:rsid w:val="00A25A1D"/>
    <w:pPr>
      <w:tabs>
        <w:tab w:val="center" w:pos="4320"/>
        <w:tab w:val="right" w:pos="8640"/>
      </w:tabs>
    </w:pPr>
  </w:style>
  <w:style w:type="paragraph" w:styleId="Footer">
    <w:name w:val="footer"/>
    <w:basedOn w:val="Normal"/>
    <w:link w:val="FooterChar"/>
    <w:uiPriority w:val="99"/>
    <w:rsid w:val="00A25A1D"/>
    <w:pPr>
      <w:tabs>
        <w:tab w:val="center" w:pos="4320"/>
        <w:tab w:val="right" w:pos="8640"/>
      </w:tabs>
    </w:pPr>
  </w:style>
  <w:style w:type="paragraph" w:styleId="BodyText">
    <w:name w:val="Body Text"/>
    <w:basedOn w:val="Normal"/>
    <w:rsid w:val="00A25A1D"/>
  </w:style>
  <w:style w:type="paragraph" w:styleId="BalloonText">
    <w:name w:val="Balloon Text"/>
    <w:basedOn w:val="Normal"/>
    <w:semiHidden/>
    <w:rsid w:val="009908AE"/>
    <w:rPr>
      <w:rFonts w:ascii="Tahoma" w:hAnsi="Tahoma" w:cs="Tahoma"/>
      <w:sz w:val="16"/>
      <w:szCs w:val="16"/>
    </w:rPr>
  </w:style>
  <w:style w:type="character" w:styleId="SubtleEmphasis">
    <w:name w:val="Subtle Emphasis"/>
    <w:uiPriority w:val="19"/>
    <w:qFormat/>
    <w:rsid w:val="00016F85"/>
    <w:rPr>
      <w:i/>
      <w:iCs/>
      <w:color w:val="808080"/>
    </w:rPr>
  </w:style>
  <w:style w:type="character" w:styleId="IntenseEmphasis">
    <w:name w:val="Intense Emphasis"/>
    <w:uiPriority w:val="21"/>
    <w:qFormat/>
    <w:rsid w:val="00016F85"/>
    <w:rPr>
      <w:b/>
      <w:bCs/>
      <w:i/>
      <w:iCs/>
      <w:color w:val="4F81BD"/>
    </w:rPr>
  </w:style>
  <w:style w:type="character" w:styleId="IntenseReference">
    <w:name w:val="Intense Reference"/>
    <w:uiPriority w:val="32"/>
    <w:qFormat/>
    <w:rsid w:val="00016F85"/>
    <w:rPr>
      <w:b/>
      <w:bCs/>
      <w:smallCaps/>
      <w:color w:val="C0504D"/>
      <w:spacing w:val="5"/>
      <w:u w:val="single"/>
    </w:rPr>
  </w:style>
  <w:style w:type="character" w:styleId="SubtleReference">
    <w:name w:val="Subtle Reference"/>
    <w:uiPriority w:val="31"/>
    <w:qFormat/>
    <w:rsid w:val="00016F85"/>
    <w:rPr>
      <w:smallCaps/>
      <w:color w:val="C0504D"/>
      <w:u w:val="single"/>
    </w:rPr>
  </w:style>
  <w:style w:type="paragraph" w:styleId="Quote">
    <w:name w:val="Quote"/>
    <w:basedOn w:val="Normal"/>
    <w:next w:val="Normal"/>
    <w:link w:val="QuoteChar"/>
    <w:uiPriority w:val="29"/>
    <w:qFormat/>
    <w:rsid w:val="00016F85"/>
    <w:rPr>
      <w:i/>
      <w:iCs/>
      <w:color w:val="000000"/>
    </w:rPr>
  </w:style>
  <w:style w:type="character" w:customStyle="1" w:styleId="QuoteChar">
    <w:name w:val="Quote Char"/>
    <w:link w:val="Quote"/>
    <w:uiPriority w:val="29"/>
    <w:rsid w:val="00016F85"/>
    <w:rPr>
      <w:rFonts w:ascii="Bookman Old Style" w:hAnsi="Bookman Old Style"/>
      <w:i/>
      <w:iCs/>
      <w:color w:val="000000"/>
      <w:sz w:val="24"/>
    </w:rPr>
  </w:style>
  <w:style w:type="paragraph" w:styleId="IntenseQuote">
    <w:name w:val="Intense Quote"/>
    <w:basedOn w:val="Normal"/>
    <w:next w:val="Normal"/>
    <w:link w:val="IntenseQuoteChar"/>
    <w:uiPriority w:val="30"/>
    <w:qFormat/>
    <w:rsid w:val="00016F8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16F85"/>
    <w:rPr>
      <w:rFonts w:ascii="Bookman Old Style" w:hAnsi="Bookman Old Style"/>
      <w:b/>
      <w:bCs/>
      <w:i/>
      <w:iCs/>
      <w:color w:val="4F81BD"/>
      <w:sz w:val="24"/>
    </w:rPr>
  </w:style>
  <w:style w:type="paragraph" w:styleId="ListParagraph">
    <w:name w:val="List Paragraph"/>
    <w:basedOn w:val="Normal"/>
    <w:uiPriority w:val="34"/>
    <w:qFormat/>
    <w:rsid w:val="00016F85"/>
    <w:pPr>
      <w:ind w:left="720"/>
      <w:contextualSpacing/>
    </w:pPr>
  </w:style>
  <w:style w:type="character" w:styleId="Emphasis">
    <w:name w:val="Emphasis"/>
    <w:qFormat/>
    <w:rsid w:val="00016F85"/>
    <w:rPr>
      <w:i/>
      <w:iCs/>
    </w:rPr>
  </w:style>
  <w:style w:type="character" w:customStyle="1" w:styleId="FooterChar">
    <w:name w:val="Footer Char"/>
    <w:link w:val="Footer"/>
    <w:uiPriority w:val="99"/>
    <w:rsid w:val="00E27BD1"/>
    <w:rPr>
      <w:rFonts w:ascii="Bookman Old Style" w:hAnsi="Bookman Old Styl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76B"/>
    <w:pPr>
      <w:spacing w:after="60"/>
      <w:ind w:firstLine="720"/>
    </w:pPr>
    <w:rPr>
      <w:rFonts w:ascii="Bookman Old Style" w:hAnsi="Bookman Old Style"/>
      <w:sz w:val="22"/>
      <w:szCs w:val="22"/>
    </w:rPr>
  </w:style>
  <w:style w:type="paragraph" w:styleId="Heading1">
    <w:name w:val="heading 1"/>
    <w:basedOn w:val="Normal"/>
    <w:next w:val="Normal"/>
    <w:qFormat/>
    <w:rsid w:val="00B97BC6"/>
    <w:pPr>
      <w:keepNext/>
      <w:jc w:val="center"/>
      <w:outlineLvl w:val="0"/>
    </w:pPr>
    <w:rPr>
      <w:b/>
      <w:smallCaps/>
      <w:sz w:val="20"/>
    </w:rPr>
  </w:style>
  <w:style w:type="paragraph" w:styleId="Heading2">
    <w:name w:val="heading 2"/>
    <w:basedOn w:val="Normal"/>
    <w:next w:val="Normal"/>
    <w:autoRedefine/>
    <w:qFormat/>
    <w:rsid w:val="00EF076B"/>
    <w:pPr>
      <w:spacing w:after="0"/>
      <w:jc w:val="center"/>
      <w:outlineLvl w:val="1"/>
    </w:pPr>
    <w:rPr>
      <w:b/>
      <w:smallCaps/>
      <w:sz w:val="24"/>
    </w:rPr>
  </w:style>
  <w:style w:type="paragraph" w:styleId="Heading3">
    <w:name w:val="heading 3"/>
    <w:basedOn w:val="Normal"/>
    <w:next w:val="Normal"/>
    <w:qFormat/>
    <w:rsid w:val="00016F85"/>
    <w:pPr>
      <w:keepNext/>
      <w:spacing w:before="24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6F85"/>
    <w:pPr>
      <w:jc w:val="center"/>
    </w:pPr>
    <w:rPr>
      <w:b/>
      <w:smallCaps/>
      <w:sz w:val="36"/>
    </w:rPr>
  </w:style>
  <w:style w:type="paragraph" w:styleId="Subtitle">
    <w:name w:val="Subtitle"/>
    <w:basedOn w:val="Normal"/>
    <w:qFormat/>
    <w:rsid w:val="00016F85"/>
    <w:pPr>
      <w:jc w:val="center"/>
    </w:pPr>
    <w:rPr>
      <w:b/>
      <w:smallCaps/>
      <w:sz w:val="40"/>
    </w:rPr>
  </w:style>
  <w:style w:type="paragraph" w:styleId="BodyTextIndent">
    <w:name w:val="Body Text Indent"/>
    <w:basedOn w:val="Normal"/>
    <w:pPr>
      <w:ind w:firstLine="2160"/>
    </w:pPr>
  </w:style>
  <w:style w:type="paragraph" w:styleId="BodyTextIndent2">
    <w:name w:val="Body Text Indent 2"/>
    <w:basedOn w:val="Normal"/>
    <w:pPr>
      <w:ind w:firstLine="14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tyle>
  <w:style w:type="paragraph" w:styleId="BalloonText">
    <w:name w:val="Balloon Text"/>
    <w:basedOn w:val="Normal"/>
    <w:semiHidden/>
    <w:rsid w:val="009908AE"/>
    <w:rPr>
      <w:rFonts w:ascii="Tahoma" w:hAnsi="Tahoma" w:cs="Tahoma"/>
      <w:sz w:val="16"/>
      <w:szCs w:val="16"/>
    </w:rPr>
  </w:style>
  <w:style w:type="character" w:styleId="SubtleEmphasis">
    <w:name w:val="Subtle Emphasis"/>
    <w:uiPriority w:val="19"/>
    <w:qFormat/>
    <w:rsid w:val="00016F85"/>
    <w:rPr>
      <w:i/>
      <w:iCs/>
      <w:color w:val="808080"/>
    </w:rPr>
  </w:style>
  <w:style w:type="character" w:styleId="IntenseEmphasis">
    <w:name w:val="Intense Emphasis"/>
    <w:uiPriority w:val="21"/>
    <w:qFormat/>
    <w:rsid w:val="00016F85"/>
    <w:rPr>
      <w:b/>
      <w:bCs/>
      <w:i/>
      <w:iCs/>
      <w:color w:val="4F81BD"/>
    </w:rPr>
  </w:style>
  <w:style w:type="character" w:styleId="IntenseReference">
    <w:name w:val="Intense Reference"/>
    <w:uiPriority w:val="32"/>
    <w:qFormat/>
    <w:rsid w:val="00016F85"/>
    <w:rPr>
      <w:b/>
      <w:bCs/>
      <w:smallCaps/>
      <w:color w:val="C0504D"/>
      <w:spacing w:val="5"/>
      <w:u w:val="single"/>
    </w:rPr>
  </w:style>
  <w:style w:type="character" w:styleId="SubtleReference">
    <w:name w:val="Subtle Reference"/>
    <w:uiPriority w:val="31"/>
    <w:qFormat/>
    <w:rsid w:val="00016F85"/>
    <w:rPr>
      <w:smallCaps/>
      <w:color w:val="C0504D"/>
      <w:u w:val="single"/>
    </w:rPr>
  </w:style>
  <w:style w:type="paragraph" w:styleId="Quote">
    <w:name w:val="Quote"/>
    <w:basedOn w:val="Normal"/>
    <w:next w:val="Normal"/>
    <w:link w:val="QuoteChar"/>
    <w:uiPriority w:val="29"/>
    <w:qFormat/>
    <w:rsid w:val="00016F85"/>
    <w:rPr>
      <w:i/>
      <w:iCs/>
      <w:color w:val="000000"/>
    </w:rPr>
  </w:style>
  <w:style w:type="character" w:customStyle="1" w:styleId="QuoteChar">
    <w:name w:val="Quote Char"/>
    <w:link w:val="Quote"/>
    <w:uiPriority w:val="29"/>
    <w:rsid w:val="00016F85"/>
    <w:rPr>
      <w:rFonts w:ascii="Bookman Old Style" w:hAnsi="Bookman Old Style"/>
      <w:i/>
      <w:iCs/>
      <w:color w:val="000000"/>
      <w:sz w:val="24"/>
    </w:rPr>
  </w:style>
  <w:style w:type="paragraph" w:styleId="IntenseQuote">
    <w:name w:val="Intense Quote"/>
    <w:basedOn w:val="Normal"/>
    <w:next w:val="Normal"/>
    <w:link w:val="IntenseQuoteChar"/>
    <w:uiPriority w:val="30"/>
    <w:qFormat/>
    <w:rsid w:val="00016F8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16F85"/>
    <w:rPr>
      <w:rFonts w:ascii="Bookman Old Style" w:hAnsi="Bookman Old Style"/>
      <w:b/>
      <w:bCs/>
      <w:i/>
      <w:iCs/>
      <w:color w:val="4F81BD"/>
      <w:sz w:val="24"/>
    </w:rPr>
  </w:style>
  <w:style w:type="paragraph" w:styleId="ListParagraph">
    <w:name w:val="List Paragraph"/>
    <w:basedOn w:val="Normal"/>
    <w:uiPriority w:val="34"/>
    <w:qFormat/>
    <w:rsid w:val="00016F85"/>
    <w:pPr>
      <w:ind w:left="720"/>
      <w:contextualSpacing/>
    </w:pPr>
  </w:style>
  <w:style w:type="character" w:styleId="Emphasis">
    <w:name w:val="Emphasis"/>
    <w:qFormat/>
    <w:rsid w:val="00016F85"/>
    <w:rPr>
      <w:i/>
      <w:iCs/>
    </w:rPr>
  </w:style>
  <w:style w:type="character" w:customStyle="1" w:styleId="FooterChar">
    <w:name w:val="Footer Char"/>
    <w:link w:val="Footer"/>
    <w:uiPriority w:val="99"/>
    <w:rsid w:val="00E27BD1"/>
    <w:rPr>
      <w:rFonts w:ascii="Bookman Old Style" w:hAnsi="Bookman Old Style"/>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CALIFORNIA REPUBLICAN ASSEMBLY</vt:lpstr>
    </vt:vector>
  </TitlesOfParts>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Unit Bylaws</dc:title>
  <dc:creator>Thomas N. Hudson</dc:creator>
  <cp:lastModifiedBy>Carl Brickey</cp:lastModifiedBy>
  <cp:revision>2</cp:revision>
  <cp:lastPrinted>2013-05-24T01:23:00Z</cp:lastPrinted>
  <dcterms:created xsi:type="dcterms:W3CDTF">2015-06-16T02:20:00Z</dcterms:created>
  <dcterms:modified xsi:type="dcterms:W3CDTF">2015-06-16T02:20:00Z</dcterms:modified>
</cp:coreProperties>
</file>